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99EC" w14:textId="43E1A677" w:rsidR="006E2EF3" w:rsidRPr="007765B2" w:rsidRDefault="006E2EF3" w:rsidP="006E2EF3">
      <w:pPr>
        <w:spacing w:line="276" w:lineRule="auto"/>
        <w:jc w:val="center"/>
        <w:rPr>
          <w:rFonts w:ascii="Garamond" w:hAnsi="Garamond" w:cs="Times New Roman"/>
          <w:bCs/>
          <w:sz w:val="24"/>
          <w:szCs w:val="24"/>
        </w:rPr>
      </w:pPr>
      <w:bookmarkStart w:id="0" w:name="_Hlk126508496"/>
      <w:bookmarkEnd w:id="0"/>
    </w:p>
    <w:p w14:paraId="42BC07DC" w14:textId="3BD40D55" w:rsidR="00203601" w:rsidRDefault="00203601" w:rsidP="006E2EF3">
      <w:pPr>
        <w:spacing w:line="276" w:lineRule="auto"/>
        <w:jc w:val="center"/>
        <w:rPr>
          <w:rFonts w:ascii="Garamond" w:hAnsi="Garamond" w:cs="Times New Roman"/>
          <w:bCs/>
          <w:sz w:val="24"/>
          <w:szCs w:val="24"/>
        </w:rPr>
      </w:pPr>
    </w:p>
    <w:p w14:paraId="511054F6" w14:textId="7A984E76" w:rsidR="007765B2" w:rsidRDefault="007765B2" w:rsidP="006E2EF3">
      <w:pPr>
        <w:spacing w:line="276" w:lineRule="auto"/>
        <w:jc w:val="center"/>
        <w:rPr>
          <w:rFonts w:ascii="Garamond" w:hAnsi="Garamond" w:cs="Times New Roman"/>
          <w:bCs/>
          <w:sz w:val="24"/>
          <w:szCs w:val="24"/>
        </w:rPr>
      </w:pPr>
    </w:p>
    <w:p w14:paraId="4006F0B0" w14:textId="654C7876" w:rsidR="007765B2" w:rsidRDefault="007765B2" w:rsidP="006E2EF3">
      <w:pPr>
        <w:spacing w:line="276" w:lineRule="auto"/>
        <w:jc w:val="center"/>
        <w:rPr>
          <w:rFonts w:ascii="Garamond" w:hAnsi="Garamond" w:cs="Times New Roman"/>
          <w:bCs/>
          <w:sz w:val="24"/>
          <w:szCs w:val="24"/>
        </w:rPr>
      </w:pPr>
    </w:p>
    <w:p w14:paraId="41B62F9E" w14:textId="77777777" w:rsidR="007765B2" w:rsidRPr="007765B2" w:rsidRDefault="007765B2" w:rsidP="006E2EF3">
      <w:pPr>
        <w:spacing w:line="276" w:lineRule="auto"/>
        <w:jc w:val="center"/>
        <w:rPr>
          <w:rFonts w:ascii="Garamond" w:hAnsi="Garamond" w:cs="Times New Roman"/>
          <w:bCs/>
          <w:sz w:val="24"/>
          <w:szCs w:val="24"/>
        </w:rPr>
      </w:pPr>
    </w:p>
    <w:p w14:paraId="7D6ADA7C" w14:textId="25B70C28" w:rsidR="006E2EF3" w:rsidRPr="007765B2" w:rsidRDefault="006E2EF3" w:rsidP="00203601">
      <w:pPr>
        <w:spacing w:line="276" w:lineRule="auto"/>
        <w:jc w:val="center"/>
        <w:rPr>
          <w:rFonts w:ascii="Garamond" w:hAnsi="Garamond" w:cs="Times New Roman"/>
          <w:bCs/>
          <w:sz w:val="24"/>
          <w:szCs w:val="24"/>
        </w:rPr>
      </w:pPr>
    </w:p>
    <w:p w14:paraId="24C686C4" w14:textId="16321EA1" w:rsidR="006E2EF3" w:rsidRPr="007765B2" w:rsidRDefault="006E2EF3" w:rsidP="006E2EF3">
      <w:pPr>
        <w:spacing w:line="276" w:lineRule="auto"/>
        <w:rPr>
          <w:rFonts w:ascii="Garamond" w:hAnsi="Garamond" w:cs="Times New Roman"/>
          <w:b/>
          <w:sz w:val="24"/>
          <w:szCs w:val="24"/>
        </w:rPr>
      </w:pPr>
      <w:proofErr w:type="spellStart"/>
      <w:r w:rsidRPr="007765B2">
        <w:rPr>
          <w:rFonts w:ascii="Garamond" w:hAnsi="Garamond" w:cs="Times New Roman"/>
          <w:b/>
          <w:sz w:val="24"/>
          <w:szCs w:val="24"/>
        </w:rPr>
        <w:t>Bidge</w:t>
      </w:r>
      <w:proofErr w:type="spellEnd"/>
      <w:r w:rsidRPr="007765B2">
        <w:rPr>
          <w:rFonts w:ascii="Garamond" w:hAnsi="Garamond" w:cs="Times New Roman"/>
          <w:b/>
          <w:sz w:val="24"/>
          <w:szCs w:val="24"/>
        </w:rPr>
        <w:t xml:space="preserve"> Yayınları</w:t>
      </w:r>
    </w:p>
    <w:p w14:paraId="7BA7F102" w14:textId="74D5D573" w:rsidR="006E2EF3" w:rsidRPr="007765B2" w:rsidRDefault="006E2EF3" w:rsidP="006E2EF3">
      <w:pPr>
        <w:spacing w:line="276" w:lineRule="auto"/>
        <w:rPr>
          <w:rFonts w:ascii="Garamond" w:hAnsi="Garamond" w:cs="Times New Roman"/>
          <w:b/>
          <w:sz w:val="24"/>
          <w:szCs w:val="24"/>
        </w:rPr>
      </w:pPr>
    </w:p>
    <w:p w14:paraId="4A6A90FE" w14:textId="3CEAEC16" w:rsidR="006E2EF3" w:rsidRPr="007765B2" w:rsidRDefault="006E2EF3" w:rsidP="006E2EF3">
      <w:pPr>
        <w:spacing w:line="276" w:lineRule="auto"/>
        <w:rPr>
          <w:rFonts w:ascii="Garamond" w:hAnsi="Garamond" w:cs="Times New Roman"/>
          <w:b/>
          <w:sz w:val="24"/>
          <w:szCs w:val="24"/>
        </w:rPr>
      </w:pPr>
      <w:r w:rsidRPr="007765B2">
        <w:rPr>
          <w:rFonts w:ascii="Garamond" w:hAnsi="Garamond" w:cs="Times New Roman"/>
          <w:b/>
          <w:sz w:val="24"/>
          <w:szCs w:val="24"/>
        </w:rPr>
        <w:t>XXX Ana Başlık / Yazar</w:t>
      </w:r>
    </w:p>
    <w:p w14:paraId="66AEE9CE" w14:textId="02179926" w:rsidR="006E2EF3" w:rsidRPr="007765B2" w:rsidRDefault="006E2EF3" w:rsidP="006E2EF3">
      <w:pPr>
        <w:spacing w:line="276" w:lineRule="auto"/>
        <w:rPr>
          <w:rFonts w:ascii="Garamond" w:hAnsi="Garamond" w:cs="Times New Roman"/>
          <w:bCs/>
          <w:sz w:val="24"/>
          <w:szCs w:val="24"/>
        </w:rPr>
      </w:pPr>
      <w:r w:rsidRPr="007765B2">
        <w:rPr>
          <w:rFonts w:ascii="Garamond" w:hAnsi="Garamond" w:cs="Times New Roman"/>
          <w:bCs/>
          <w:sz w:val="24"/>
          <w:szCs w:val="24"/>
        </w:rPr>
        <w:t>ISBN XXXXXXXX</w:t>
      </w:r>
    </w:p>
    <w:p w14:paraId="06465808" w14:textId="77777777" w:rsidR="00203601" w:rsidRPr="007765B2" w:rsidRDefault="00203601" w:rsidP="006E2EF3">
      <w:pPr>
        <w:spacing w:line="276" w:lineRule="auto"/>
        <w:rPr>
          <w:rFonts w:ascii="Garamond" w:hAnsi="Garamond" w:cs="Times New Roman"/>
          <w:bCs/>
          <w:sz w:val="24"/>
          <w:szCs w:val="24"/>
        </w:rPr>
      </w:pPr>
    </w:p>
    <w:p w14:paraId="5E5B0A04" w14:textId="5CAA247B" w:rsidR="006E2EF3" w:rsidRPr="007765B2" w:rsidRDefault="006E2EF3" w:rsidP="006E2EF3">
      <w:pPr>
        <w:spacing w:line="276" w:lineRule="auto"/>
        <w:rPr>
          <w:rFonts w:ascii="Garamond" w:hAnsi="Garamond" w:cs="Times New Roman"/>
          <w:bCs/>
          <w:sz w:val="24"/>
          <w:szCs w:val="24"/>
        </w:rPr>
      </w:pPr>
      <w:r w:rsidRPr="007765B2">
        <w:rPr>
          <w:rFonts w:ascii="Garamond" w:hAnsi="Garamond" w:cs="Times New Roman"/>
          <w:bCs/>
          <w:sz w:val="24"/>
          <w:szCs w:val="24"/>
        </w:rPr>
        <w:t>Sertifika No:</w:t>
      </w:r>
    </w:p>
    <w:p w14:paraId="056715F1" w14:textId="78097E9A" w:rsidR="006E2EF3" w:rsidRPr="007765B2" w:rsidRDefault="006E2EF3" w:rsidP="006E2EF3">
      <w:pPr>
        <w:spacing w:line="276" w:lineRule="auto"/>
        <w:rPr>
          <w:rFonts w:ascii="Garamond" w:hAnsi="Garamond" w:cs="Times New Roman"/>
          <w:bCs/>
          <w:sz w:val="24"/>
          <w:szCs w:val="24"/>
        </w:rPr>
      </w:pPr>
      <w:r w:rsidRPr="007765B2">
        <w:rPr>
          <w:rFonts w:ascii="Garamond" w:hAnsi="Garamond" w:cs="Times New Roman"/>
          <w:bCs/>
          <w:sz w:val="24"/>
          <w:szCs w:val="24"/>
        </w:rPr>
        <w:t xml:space="preserve">Yayın hakları </w:t>
      </w:r>
      <w:r w:rsidRPr="007765B2">
        <w:rPr>
          <w:rFonts w:ascii="Garamond" w:hAnsi="Garamond" w:cs="Times New Roman"/>
          <w:bCs/>
          <w:sz w:val="24"/>
          <w:szCs w:val="24"/>
        </w:rPr>
        <w:t>©</w:t>
      </w:r>
      <w:r w:rsidRPr="007765B2">
        <w:rPr>
          <w:rFonts w:ascii="Garamond" w:hAnsi="Garamond" w:cs="Times New Roman"/>
          <w:bCs/>
          <w:sz w:val="24"/>
          <w:szCs w:val="24"/>
        </w:rPr>
        <w:t xml:space="preserve"> BİDGE </w:t>
      </w:r>
      <w:r w:rsidR="00203601" w:rsidRPr="007765B2">
        <w:rPr>
          <w:rFonts w:ascii="Garamond" w:hAnsi="Garamond" w:cs="Times New Roman"/>
          <w:bCs/>
          <w:sz w:val="24"/>
          <w:szCs w:val="24"/>
        </w:rPr>
        <w:t>Yayınları</w:t>
      </w:r>
    </w:p>
    <w:p w14:paraId="02DB4EA6" w14:textId="77777777" w:rsidR="00203601" w:rsidRPr="007765B2" w:rsidRDefault="00203601" w:rsidP="00203601">
      <w:pPr>
        <w:spacing w:line="276" w:lineRule="auto"/>
        <w:rPr>
          <w:rFonts w:ascii="Garamond" w:hAnsi="Garamond" w:cs="Times New Roman"/>
          <w:bCs/>
          <w:sz w:val="24"/>
          <w:szCs w:val="24"/>
        </w:rPr>
      </w:pPr>
    </w:p>
    <w:p w14:paraId="5EC180DC" w14:textId="53ABDA1C" w:rsidR="006E2EF3" w:rsidRPr="007765B2" w:rsidRDefault="00203601" w:rsidP="00203601">
      <w:pPr>
        <w:spacing w:line="276" w:lineRule="auto"/>
        <w:rPr>
          <w:rFonts w:ascii="Garamond" w:hAnsi="Garamond" w:cs="Times New Roman"/>
          <w:bCs/>
          <w:sz w:val="24"/>
          <w:szCs w:val="24"/>
        </w:rPr>
      </w:pPr>
      <w:r w:rsidRPr="007765B2">
        <w:rPr>
          <w:rFonts w:ascii="Garamond" w:hAnsi="Garamond" w:cs="Times New Roman"/>
          <w:bCs/>
          <w:sz w:val="24"/>
          <w:szCs w:val="24"/>
        </w:rPr>
        <w:t xml:space="preserve">Bu eserin bütün hakları saklıdır. </w:t>
      </w:r>
      <w:r w:rsidR="006E2EF3" w:rsidRPr="007765B2">
        <w:rPr>
          <w:rFonts w:ascii="Garamond" w:hAnsi="Garamond" w:cs="Times New Roman"/>
          <w:bCs/>
          <w:sz w:val="24"/>
          <w:szCs w:val="24"/>
        </w:rPr>
        <w:t>Kaynak gösterilerek tanıtım için yapılacak kısa alıntılar dışında yayıncının ve editörün yazılı izni olmaksızın hiçbir yolla çoğaltılamaz.</w:t>
      </w:r>
    </w:p>
    <w:p w14:paraId="6362F321" w14:textId="7A037DAC" w:rsidR="006E2EF3" w:rsidRPr="007765B2" w:rsidRDefault="006E2EF3" w:rsidP="00203601">
      <w:pPr>
        <w:spacing w:line="276" w:lineRule="auto"/>
        <w:rPr>
          <w:rFonts w:ascii="Garamond" w:hAnsi="Garamond" w:cs="Times New Roman"/>
          <w:bCs/>
          <w:sz w:val="24"/>
          <w:szCs w:val="24"/>
        </w:rPr>
      </w:pPr>
    </w:p>
    <w:p w14:paraId="72F92FC2" w14:textId="3F5B1766" w:rsidR="00203601" w:rsidRPr="007765B2" w:rsidRDefault="00203601" w:rsidP="00203601">
      <w:pPr>
        <w:spacing w:line="276" w:lineRule="auto"/>
        <w:rPr>
          <w:rFonts w:ascii="Garamond" w:hAnsi="Garamond" w:cs="Times New Roman"/>
          <w:bCs/>
          <w:szCs w:val="24"/>
        </w:rPr>
      </w:pPr>
      <w:r w:rsidRPr="007765B2">
        <w:rPr>
          <w:rFonts w:ascii="Garamond" w:hAnsi="Garamond" w:cs="Times New Roman"/>
          <w:bCs/>
          <w:szCs w:val="24"/>
        </w:rPr>
        <w:t>Sayfa Düzeni: XXXXXXX</w:t>
      </w:r>
    </w:p>
    <w:p w14:paraId="249D7308" w14:textId="6611A33E" w:rsidR="00203601" w:rsidRPr="007765B2" w:rsidRDefault="00203601" w:rsidP="00203601">
      <w:pPr>
        <w:spacing w:line="276" w:lineRule="auto"/>
        <w:rPr>
          <w:rFonts w:ascii="Garamond" w:hAnsi="Garamond" w:cs="Times New Roman"/>
          <w:bCs/>
          <w:szCs w:val="24"/>
        </w:rPr>
      </w:pPr>
      <w:r w:rsidRPr="007765B2">
        <w:rPr>
          <w:rFonts w:ascii="Garamond" w:hAnsi="Garamond" w:cs="Times New Roman"/>
          <w:bCs/>
          <w:szCs w:val="24"/>
        </w:rPr>
        <w:t>1. Baskı: BİDGE Yayınları, 2023</w:t>
      </w:r>
    </w:p>
    <w:p w14:paraId="4DB06062" w14:textId="026E7ECD" w:rsidR="00203601" w:rsidRPr="007765B2" w:rsidRDefault="00203601" w:rsidP="00203601">
      <w:pPr>
        <w:spacing w:line="276" w:lineRule="auto"/>
        <w:rPr>
          <w:rFonts w:ascii="Garamond" w:hAnsi="Garamond" w:cs="Times New Roman"/>
          <w:bCs/>
          <w:szCs w:val="24"/>
        </w:rPr>
      </w:pPr>
    </w:p>
    <w:p w14:paraId="640320DD" w14:textId="513FEA85" w:rsidR="00203601" w:rsidRPr="007765B2" w:rsidRDefault="00203601" w:rsidP="00203601">
      <w:pPr>
        <w:spacing w:line="276" w:lineRule="auto"/>
        <w:rPr>
          <w:rFonts w:ascii="Garamond" w:hAnsi="Garamond" w:cs="Times New Roman"/>
          <w:bCs/>
          <w:szCs w:val="24"/>
        </w:rPr>
      </w:pPr>
      <w:r w:rsidRPr="007765B2">
        <w:rPr>
          <w:rFonts w:ascii="Garamond" w:hAnsi="Garamond" w:cs="Times New Roman"/>
          <w:bCs/>
          <w:szCs w:val="24"/>
        </w:rPr>
        <w:t xml:space="preserve">Güzeltepe Mahallesi Abidin </w:t>
      </w:r>
      <w:proofErr w:type="spellStart"/>
      <w:r w:rsidRPr="007765B2">
        <w:rPr>
          <w:rFonts w:ascii="Garamond" w:hAnsi="Garamond" w:cs="Times New Roman"/>
          <w:bCs/>
          <w:szCs w:val="24"/>
        </w:rPr>
        <w:t>Daver</w:t>
      </w:r>
      <w:proofErr w:type="spellEnd"/>
      <w:r w:rsidRPr="007765B2">
        <w:rPr>
          <w:rFonts w:ascii="Garamond" w:hAnsi="Garamond" w:cs="Times New Roman"/>
          <w:bCs/>
          <w:szCs w:val="24"/>
        </w:rPr>
        <w:t xml:space="preserve"> Sokak Sefer Apartmanı No: 7/9 Çankaya / Ankara</w:t>
      </w:r>
    </w:p>
    <w:p w14:paraId="1C14E3A2" w14:textId="121CB743" w:rsidR="00203601" w:rsidRPr="007765B2" w:rsidRDefault="00203601" w:rsidP="00203601">
      <w:pPr>
        <w:spacing w:line="276" w:lineRule="auto"/>
        <w:rPr>
          <w:rFonts w:ascii="Garamond" w:hAnsi="Garamond" w:cs="Times New Roman"/>
          <w:bCs/>
          <w:szCs w:val="24"/>
        </w:rPr>
      </w:pPr>
      <w:proofErr w:type="gramStart"/>
      <w:r w:rsidRPr="007765B2">
        <w:rPr>
          <w:rFonts w:ascii="Garamond" w:hAnsi="Garamond" w:cs="Times New Roman"/>
          <w:bCs/>
          <w:szCs w:val="24"/>
        </w:rPr>
        <w:t>www.bidgeyayinlari.com -</w:t>
      </w:r>
      <w:proofErr w:type="gramEnd"/>
      <w:r w:rsidRPr="007765B2">
        <w:rPr>
          <w:rFonts w:ascii="Garamond" w:hAnsi="Garamond" w:cs="Times New Roman"/>
          <w:bCs/>
          <w:szCs w:val="24"/>
        </w:rPr>
        <w:t xml:space="preserve"> </w:t>
      </w:r>
      <w:r w:rsidRPr="007765B2">
        <w:rPr>
          <w:rFonts w:ascii="Garamond" w:hAnsi="Garamond" w:cs="Times New Roman"/>
          <w:bCs/>
          <w:szCs w:val="24"/>
        </w:rPr>
        <w:t>bidgeyayin@gmail.com</w:t>
      </w:r>
    </w:p>
    <w:p w14:paraId="66A96F5F" w14:textId="77777777" w:rsidR="007765B2" w:rsidRDefault="007765B2" w:rsidP="006E2EF3">
      <w:pPr>
        <w:spacing w:line="276" w:lineRule="auto"/>
        <w:jc w:val="center"/>
        <w:rPr>
          <w:rFonts w:ascii="Garamond" w:hAnsi="Garamond" w:cs="Times New Roman"/>
          <w:bCs/>
          <w:szCs w:val="24"/>
        </w:rPr>
      </w:pPr>
    </w:p>
    <w:p w14:paraId="7DC5C121" w14:textId="77777777" w:rsidR="007765B2" w:rsidRDefault="007765B2" w:rsidP="006E2EF3">
      <w:pPr>
        <w:spacing w:line="276" w:lineRule="auto"/>
        <w:jc w:val="center"/>
        <w:rPr>
          <w:rFonts w:ascii="Garamond" w:hAnsi="Garamond" w:cs="Times New Roman"/>
          <w:bCs/>
          <w:szCs w:val="24"/>
        </w:rPr>
      </w:pPr>
    </w:p>
    <w:p w14:paraId="585DC719" w14:textId="77777777" w:rsidR="007765B2" w:rsidRDefault="007765B2" w:rsidP="006E2EF3">
      <w:pPr>
        <w:spacing w:line="276" w:lineRule="auto"/>
        <w:jc w:val="center"/>
        <w:rPr>
          <w:rFonts w:ascii="Garamond" w:hAnsi="Garamond" w:cs="Times New Roman"/>
          <w:bCs/>
          <w:szCs w:val="24"/>
        </w:rPr>
      </w:pPr>
    </w:p>
    <w:p w14:paraId="7DA142E9" w14:textId="77777777" w:rsidR="007765B2" w:rsidRDefault="007765B2" w:rsidP="006E2EF3">
      <w:pPr>
        <w:spacing w:line="276" w:lineRule="auto"/>
        <w:jc w:val="center"/>
        <w:rPr>
          <w:rFonts w:ascii="Garamond" w:hAnsi="Garamond" w:cs="Times New Roman"/>
          <w:bCs/>
          <w:szCs w:val="24"/>
        </w:rPr>
      </w:pPr>
    </w:p>
    <w:p w14:paraId="082984B0" w14:textId="77777777" w:rsidR="007765B2" w:rsidRDefault="007765B2" w:rsidP="006E2EF3">
      <w:pPr>
        <w:spacing w:line="276" w:lineRule="auto"/>
        <w:jc w:val="center"/>
        <w:rPr>
          <w:rFonts w:ascii="Garamond" w:hAnsi="Garamond" w:cs="Times New Roman"/>
          <w:bCs/>
          <w:szCs w:val="24"/>
        </w:rPr>
      </w:pPr>
    </w:p>
    <w:p w14:paraId="2B0651EB" w14:textId="2E90E838" w:rsidR="00203601" w:rsidRPr="007765B2" w:rsidRDefault="007765B2" w:rsidP="006E2EF3">
      <w:pPr>
        <w:spacing w:line="276" w:lineRule="auto"/>
        <w:jc w:val="center"/>
        <w:rPr>
          <w:rFonts w:ascii="Garamond" w:hAnsi="Garamond" w:cs="Times New Roman"/>
          <w:bCs/>
          <w:szCs w:val="24"/>
        </w:rPr>
        <w:sectPr w:rsidR="00203601" w:rsidRPr="007765B2" w:rsidSect="00212EBF">
          <w:pgSz w:w="11907" w:h="16840" w:code="9"/>
          <w:pgMar w:top="1134" w:right="1134" w:bottom="1134" w:left="1418" w:header="709" w:footer="709" w:gutter="0"/>
          <w:cols w:space="708"/>
          <w:docGrid w:linePitch="360"/>
        </w:sectPr>
      </w:pPr>
      <w:r w:rsidRPr="007765B2">
        <w:rPr>
          <w:rFonts w:ascii="Garamond" w:hAnsi="Garamond"/>
          <w:b/>
          <w:noProof/>
          <w:sz w:val="24"/>
          <w:szCs w:val="24"/>
          <w:lang w:eastAsia="tr-TR"/>
        </w:rPr>
        <w:drawing>
          <wp:inline distT="0" distB="0" distL="0" distR="0" wp14:anchorId="13258BB7" wp14:editId="226DB2BD">
            <wp:extent cx="1110343" cy="1083262"/>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 name="Resim 31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2714" cy="1085575"/>
                    </a:xfrm>
                    <a:prstGeom prst="rect">
                      <a:avLst/>
                    </a:prstGeom>
                  </pic:spPr>
                </pic:pic>
              </a:graphicData>
            </a:graphic>
          </wp:inline>
        </w:drawing>
      </w:r>
    </w:p>
    <w:p w14:paraId="0D4990FC" w14:textId="2A159096" w:rsidR="00203601" w:rsidRPr="007765B2" w:rsidRDefault="00203601" w:rsidP="00203601">
      <w:pPr>
        <w:spacing w:after="0" w:line="360" w:lineRule="auto"/>
        <w:jc w:val="center"/>
        <w:rPr>
          <w:rFonts w:ascii="Garamond" w:hAnsi="Garamond"/>
          <w:b/>
          <w:bCs/>
          <w:sz w:val="24"/>
          <w:szCs w:val="24"/>
          <w:lang w:val="en-US"/>
        </w:rPr>
      </w:pPr>
    </w:p>
    <w:p w14:paraId="18589C78" w14:textId="1A775BA2" w:rsidR="00203601" w:rsidRPr="007765B2" w:rsidRDefault="00203601" w:rsidP="00203601">
      <w:pPr>
        <w:spacing w:after="0" w:line="360" w:lineRule="auto"/>
        <w:jc w:val="center"/>
        <w:rPr>
          <w:rFonts w:ascii="Garamond" w:hAnsi="Garamond"/>
          <w:b/>
          <w:bCs/>
          <w:sz w:val="24"/>
          <w:szCs w:val="24"/>
          <w:lang w:val="en-US"/>
        </w:rPr>
      </w:pPr>
    </w:p>
    <w:p w14:paraId="7003223D" w14:textId="43457230" w:rsidR="00203601" w:rsidRPr="007765B2" w:rsidRDefault="00203601" w:rsidP="00203601">
      <w:pPr>
        <w:spacing w:after="0" w:line="360" w:lineRule="auto"/>
        <w:jc w:val="center"/>
        <w:rPr>
          <w:rFonts w:ascii="Garamond" w:hAnsi="Garamond"/>
          <w:b/>
          <w:bCs/>
          <w:sz w:val="24"/>
          <w:szCs w:val="24"/>
          <w:lang w:val="en-US"/>
        </w:rPr>
      </w:pPr>
    </w:p>
    <w:p w14:paraId="5A3A6C95" w14:textId="77777777" w:rsidR="00203601" w:rsidRPr="007765B2" w:rsidRDefault="00203601" w:rsidP="00203601">
      <w:pPr>
        <w:spacing w:after="0" w:line="360" w:lineRule="auto"/>
        <w:jc w:val="center"/>
        <w:rPr>
          <w:rFonts w:ascii="Garamond" w:hAnsi="Garamond"/>
          <w:b/>
          <w:bCs/>
          <w:sz w:val="24"/>
          <w:szCs w:val="24"/>
          <w:lang w:val="en-US"/>
        </w:rPr>
      </w:pPr>
    </w:p>
    <w:p w14:paraId="5A4BC0A7" w14:textId="77777777" w:rsidR="00203601" w:rsidRPr="007765B2" w:rsidRDefault="00203601" w:rsidP="00203601">
      <w:pPr>
        <w:spacing w:after="0" w:line="360" w:lineRule="auto"/>
        <w:jc w:val="center"/>
        <w:rPr>
          <w:rFonts w:ascii="Garamond" w:hAnsi="Garamond"/>
          <w:b/>
          <w:bCs/>
          <w:sz w:val="24"/>
          <w:szCs w:val="24"/>
          <w:lang w:val="en-US"/>
        </w:rPr>
      </w:pPr>
    </w:p>
    <w:p w14:paraId="272AADD9" w14:textId="505276C6" w:rsidR="00203601" w:rsidRPr="007765B2" w:rsidRDefault="00203601" w:rsidP="00203601">
      <w:pPr>
        <w:spacing w:after="0"/>
        <w:jc w:val="center"/>
        <w:rPr>
          <w:rFonts w:ascii="Garamond" w:hAnsi="Garamond"/>
          <w:b/>
          <w:bCs/>
          <w:sz w:val="24"/>
          <w:szCs w:val="24"/>
          <w:lang w:val="en-US"/>
        </w:rPr>
      </w:pPr>
      <w:r w:rsidRPr="007765B2">
        <w:rPr>
          <w:rFonts w:ascii="Garamond" w:hAnsi="Garamond"/>
          <w:b/>
          <w:bCs/>
          <w:sz w:val="24"/>
          <w:szCs w:val="24"/>
          <w:lang w:val="en-US"/>
        </w:rPr>
        <w:t>KİTAP İSMİ</w:t>
      </w:r>
    </w:p>
    <w:p w14:paraId="2B5C15E1" w14:textId="77777777" w:rsidR="00203601" w:rsidRPr="007765B2" w:rsidRDefault="00203601" w:rsidP="00203601">
      <w:pPr>
        <w:spacing w:after="0"/>
        <w:jc w:val="center"/>
        <w:rPr>
          <w:rFonts w:ascii="Garamond" w:hAnsi="Garamond"/>
          <w:b/>
          <w:bCs/>
          <w:sz w:val="24"/>
          <w:szCs w:val="24"/>
          <w:lang w:val="en-US"/>
        </w:rPr>
      </w:pPr>
    </w:p>
    <w:p w14:paraId="06C02D7C" w14:textId="77777777" w:rsidR="00203601" w:rsidRPr="007765B2" w:rsidRDefault="00203601" w:rsidP="00203601">
      <w:pPr>
        <w:spacing w:after="0"/>
        <w:jc w:val="center"/>
        <w:rPr>
          <w:rFonts w:ascii="Garamond" w:hAnsi="Garamond"/>
          <w:b/>
          <w:bCs/>
          <w:sz w:val="24"/>
          <w:szCs w:val="24"/>
          <w:lang w:val="en-US"/>
        </w:rPr>
      </w:pPr>
    </w:p>
    <w:p w14:paraId="159DB23C" w14:textId="616B00A9" w:rsidR="00203601" w:rsidRPr="007765B2" w:rsidRDefault="00203601" w:rsidP="00203601">
      <w:pPr>
        <w:spacing w:after="0"/>
        <w:jc w:val="center"/>
        <w:rPr>
          <w:rFonts w:ascii="Garamond" w:hAnsi="Garamond"/>
          <w:b/>
          <w:bCs/>
          <w:sz w:val="24"/>
          <w:szCs w:val="24"/>
          <w:lang w:val="en-US"/>
        </w:rPr>
      </w:pPr>
    </w:p>
    <w:p w14:paraId="61053FAA" w14:textId="77777777" w:rsidR="00331759" w:rsidRPr="007765B2" w:rsidRDefault="00331759" w:rsidP="00203601">
      <w:pPr>
        <w:spacing w:after="0"/>
        <w:jc w:val="center"/>
        <w:rPr>
          <w:rFonts w:ascii="Garamond" w:hAnsi="Garamond"/>
          <w:b/>
          <w:bCs/>
          <w:sz w:val="24"/>
          <w:szCs w:val="24"/>
          <w:lang w:val="en-US"/>
        </w:rPr>
      </w:pPr>
    </w:p>
    <w:p w14:paraId="5DCB6683" w14:textId="77777777" w:rsidR="00203601" w:rsidRPr="007765B2" w:rsidRDefault="00203601" w:rsidP="00203601">
      <w:pPr>
        <w:spacing w:after="0"/>
        <w:jc w:val="center"/>
        <w:rPr>
          <w:rFonts w:ascii="Garamond" w:hAnsi="Garamond"/>
          <w:b/>
          <w:bCs/>
          <w:sz w:val="24"/>
          <w:szCs w:val="24"/>
          <w:lang w:val="en-US"/>
        </w:rPr>
      </w:pPr>
    </w:p>
    <w:p w14:paraId="5F288AB3" w14:textId="77777777" w:rsidR="00203601" w:rsidRPr="007765B2" w:rsidRDefault="00203601" w:rsidP="00203601">
      <w:pPr>
        <w:spacing w:after="0"/>
        <w:jc w:val="center"/>
        <w:rPr>
          <w:rFonts w:ascii="Garamond" w:hAnsi="Garamond"/>
          <w:b/>
          <w:bCs/>
          <w:sz w:val="24"/>
          <w:szCs w:val="24"/>
          <w:lang w:val="en-US"/>
        </w:rPr>
      </w:pPr>
    </w:p>
    <w:p w14:paraId="315DF06F" w14:textId="77777777" w:rsidR="00203601" w:rsidRPr="007765B2" w:rsidRDefault="00203601" w:rsidP="00203601">
      <w:pPr>
        <w:spacing w:after="0"/>
        <w:jc w:val="center"/>
        <w:rPr>
          <w:rFonts w:ascii="Garamond" w:hAnsi="Garamond"/>
          <w:b/>
          <w:bCs/>
          <w:sz w:val="24"/>
          <w:szCs w:val="24"/>
          <w:lang w:val="en-US"/>
        </w:rPr>
      </w:pPr>
    </w:p>
    <w:p w14:paraId="7BDDB261" w14:textId="77777777" w:rsidR="00203601" w:rsidRPr="007765B2" w:rsidRDefault="00203601" w:rsidP="00203601">
      <w:pPr>
        <w:spacing w:after="0"/>
        <w:jc w:val="center"/>
        <w:rPr>
          <w:rFonts w:ascii="Garamond" w:hAnsi="Garamond"/>
          <w:b/>
          <w:bCs/>
          <w:sz w:val="24"/>
          <w:szCs w:val="24"/>
          <w:lang w:val="en-US"/>
        </w:rPr>
      </w:pPr>
    </w:p>
    <w:p w14:paraId="03112E33" w14:textId="77777777" w:rsidR="00203601" w:rsidRPr="007765B2" w:rsidRDefault="00203601" w:rsidP="00203601">
      <w:pPr>
        <w:spacing w:after="0"/>
        <w:jc w:val="center"/>
        <w:rPr>
          <w:rFonts w:ascii="Garamond" w:hAnsi="Garamond"/>
          <w:b/>
          <w:bCs/>
          <w:sz w:val="24"/>
          <w:szCs w:val="24"/>
          <w:lang w:val="en-US"/>
        </w:rPr>
      </w:pPr>
    </w:p>
    <w:p w14:paraId="452610DA" w14:textId="77777777" w:rsidR="00203601" w:rsidRPr="007765B2" w:rsidRDefault="00203601" w:rsidP="00203601">
      <w:pPr>
        <w:spacing w:after="0"/>
        <w:jc w:val="center"/>
        <w:rPr>
          <w:rFonts w:ascii="Garamond" w:hAnsi="Garamond"/>
          <w:b/>
          <w:bCs/>
          <w:sz w:val="24"/>
          <w:szCs w:val="24"/>
          <w:lang w:val="en-US"/>
        </w:rPr>
      </w:pPr>
    </w:p>
    <w:p w14:paraId="6061491F" w14:textId="77777777" w:rsidR="00203601" w:rsidRPr="007765B2" w:rsidRDefault="00203601" w:rsidP="00203601">
      <w:pPr>
        <w:spacing w:after="0"/>
        <w:jc w:val="center"/>
        <w:rPr>
          <w:rFonts w:ascii="Garamond" w:hAnsi="Garamond"/>
          <w:b/>
          <w:bCs/>
          <w:sz w:val="24"/>
          <w:szCs w:val="24"/>
          <w:lang w:val="en-US"/>
        </w:rPr>
      </w:pPr>
    </w:p>
    <w:p w14:paraId="0F3F1783" w14:textId="5817403E" w:rsidR="00203601" w:rsidRPr="007765B2" w:rsidRDefault="00203601" w:rsidP="00203601">
      <w:pPr>
        <w:spacing w:after="0"/>
        <w:jc w:val="center"/>
        <w:rPr>
          <w:rFonts w:ascii="Garamond" w:hAnsi="Garamond"/>
          <w:b/>
          <w:bCs/>
          <w:sz w:val="24"/>
          <w:szCs w:val="24"/>
          <w:lang w:val="en-US"/>
        </w:rPr>
      </w:pPr>
      <w:proofErr w:type="spellStart"/>
      <w:r w:rsidRPr="007765B2">
        <w:rPr>
          <w:rFonts w:ascii="Garamond" w:hAnsi="Garamond"/>
          <w:b/>
          <w:bCs/>
          <w:sz w:val="24"/>
          <w:szCs w:val="24"/>
          <w:lang w:val="en-US"/>
        </w:rPr>
        <w:t>Yazar</w:t>
      </w:r>
      <w:proofErr w:type="spellEnd"/>
    </w:p>
    <w:p w14:paraId="0275A9A0" w14:textId="00A08B88" w:rsidR="00203601" w:rsidRPr="007765B2" w:rsidRDefault="00203601" w:rsidP="00203601">
      <w:pPr>
        <w:spacing w:after="0"/>
        <w:jc w:val="center"/>
        <w:rPr>
          <w:rFonts w:ascii="Garamond" w:hAnsi="Garamond"/>
          <w:b/>
          <w:bCs/>
          <w:sz w:val="24"/>
          <w:szCs w:val="24"/>
          <w:lang w:val="en-US"/>
        </w:rPr>
      </w:pPr>
      <w:proofErr w:type="spellStart"/>
      <w:r w:rsidRPr="007765B2">
        <w:rPr>
          <w:rFonts w:ascii="Garamond" w:hAnsi="Garamond"/>
          <w:b/>
          <w:bCs/>
          <w:sz w:val="24"/>
          <w:szCs w:val="24"/>
          <w:lang w:val="en-US"/>
        </w:rPr>
        <w:t>xxxxxxxxxxxxxx</w:t>
      </w:r>
      <w:proofErr w:type="spellEnd"/>
    </w:p>
    <w:p w14:paraId="76F918F7" w14:textId="77777777" w:rsidR="00203601" w:rsidRPr="007765B2" w:rsidRDefault="00203601" w:rsidP="00203601">
      <w:pPr>
        <w:spacing w:after="0"/>
        <w:jc w:val="center"/>
        <w:rPr>
          <w:rFonts w:ascii="Garamond" w:hAnsi="Garamond"/>
          <w:b/>
          <w:bCs/>
          <w:sz w:val="24"/>
          <w:szCs w:val="24"/>
          <w:lang w:val="en-US"/>
        </w:rPr>
      </w:pPr>
    </w:p>
    <w:p w14:paraId="4D3FC4A0" w14:textId="77777777" w:rsidR="00203601" w:rsidRPr="007765B2" w:rsidRDefault="00203601" w:rsidP="00203601">
      <w:pPr>
        <w:spacing w:after="0"/>
        <w:jc w:val="center"/>
        <w:rPr>
          <w:rFonts w:ascii="Garamond" w:hAnsi="Garamond"/>
          <w:b/>
          <w:bCs/>
          <w:sz w:val="24"/>
          <w:szCs w:val="24"/>
          <w:lang w:val="en-US"/>
        </w:rPr>
      </w:pPr>
    </w:p>
    <w:p w14:paraId="22671980" w14:textId="77777777" w:rsidR="00203601" w:rsidRPr="007765B2" w:rsidRDefault="00203601" w:rsidP="00203601">
      <w:pPr>
        <w:spacing w:after="0"/>
        <w:jc w:val="center"/>
        <w:rPr>
          <w:rFonts w:ascii="Garamond" w:hAnsi="Garamond"/>
          <w:b/>
          <w:bCs/>
          <w:sz w:val="24"/>
          <w:szCs w:val="24"/>
          <w:lang w:val="en-US"/>
        </w:rPr>
      </w:pPr>
    </w:p>
    <w:p w14:paraId="684A0223" w14:textId="77777777" w:rsidR="00203601" w:rsidRPr="007765B2" w:rsidRDefault="00203601" w:rsidP="00203601">
      <w:pPr>
        <w:spacing w:after="0"/>
        <w:jc w:val="center"/>
        <w:rPr>
          <w:rFonts w:ascii="Garamond" w:hAnsi="Garamond"/>
          <w:b/>
          <w:bCs/>
          <w:sz w:val="24"/>
          <w:szCs w:val="24"/>
          <w:lang w:val="en-US"/>
        </w:rPr>
      </w:pPr>
    </w:p>
    <w:p w14:paraId="7A40F338" w14:textId="77777777" w:rsidR="00203601" w:rsidRPr="007765B2" w:rsidRDefault="00203601" w:rsidP="00203601">
      <w:pPr>
        <w:spacing w:after="0"/>
        <w:jc w:val="center"/>
        <w:rPr>
          <w:rFonts w:ascii="Garamond" w:hAnsi="Garamond"/>
          <w:b/>
          <w:bCs/>
          <w:sz w:val="24"/>
          <w:szCs w:val="24"/>
          <w:lang w:val="en-US"/>
        </w:rPr>
      </w:pPr>
    </w:p>
    <w:p w14:paraId="28BFAAE0" w14:textId="216848A8" w:rsidR="00203601" w:rsidRPr="007765B2" w:rsidRDefault="00203601" w:rsidP="00203601">
      <w:pPr>
        <w:spacing w:after="0"/>
        <w:jc w:val="center"/>
        <w:rPr>
          <w:rFonts w:ascii="Garamond" w:hAnsi="Garamond"/>
          <w:b/>
          <w:bCs/>
          <w:sz w:val="24"/>
          <w:szCs w:val="24"/>
          <w:lang w:val="en-US"/>
        </w:rPr>
      </w:pPr>
    </w:p>
    <w:p w14:paraId="38B81E16" w14:textId="0A670FA8" w:rsidR="00331759" w:rsidRPr="007765B2" w:rsidRDefault="00331759" w:rsidP="00203601">
      <w:pPr>
        <w:spacing w:after="0"/>
        <w:jc w:val="center"/>
        <w:rPr>
          <w:rFonts w:ascii="Garamond" w:hAnsi="Garamond"/>
          <w:b/>
          <w:bCs/>
          <w:sz w:val="24"/>
          <w:szCs w:val="24"/>
          <w:lang w:val="en-US"/>
        </w:rPr>
      </w:pPr>
    </w:p>
    <w:p w14:paraId="2ED05575" w14:textId="096B308A" w:rsidR="00331759" w:rsidRPr="007765B2" w:rsidRDefault="00331759" w:rsidP="00203601">
      <w:pPr>
        <w:spacing w:after="0"/>
        <w:jc w:val="center"/>
        <w:rPr>
          <w:rFonts w:ascii="Garamond" w:hAnsi="Garamond"/>
          <w:b/>
          <w:bCs/>
          <w:sz w:val="24"/>
          <w:szCs w:val="24"/>
          <w:lang w:val="en-US"/>
        </w:rPr>
      </w:pPr>
    </w:p>
    <w:p w14:paraId="7031D919" w14:textId="77777777" w:rsidR="00331759" w:rsidRPr="007765B2" w:rsidRDefault="00331759" w:rsidP="00203601">
      <w:pPr>
        <w:spacing w:after="0"/>
        <w:jc w:val="center"/>
        <w:rPr>
          <w:rFonts w:ascii="Garamond" w:hAnsi="Garamond"/>
          <w:b/>
          <w:bCs/>
          <w:sz w:val="24"/>
          <w:szCs w:val="24"/>
          <w:lang w:val="en-US"/>
        </w:rPr>
      </w:pPr>
    </w:p>
    <w:p w14:paraId="5C0B0CD8" w14:textId="77777777" w:rsidR="00203601" w:rsidRPr="007765B2" w:rsidRDefault="00203601" w:rsidP="00203601">
      <w:pPr>
        <w:spacing w:after="0"/>
        <w:jc w:val="center"/>
        <w:rPr>
          <w:rFonts w:ascii="Garamond" w:hAnsi="Garamond"/>
          <w:b/>
          <w:bCs/>
          <w:sz w:val="24"/>
          <w:szCs w:val="24"/>
          <w:lang w:val="en-US"/>
        </w:rPr>
      </w:pPr>
    </w:p>
    <w:p w14:paraId="2EF8A086" w14:textId="77777777" w:rsidR="00203601" w:rsidRPr="007765B2" w:rsidRDefault="00203601" w:rsidP="00203601">
      <w:pPr>
        <w:spacing w:after="0"/>
        <w:jc w:val="center"/>
        <w:rPr>
          <w:rFonts w:ascii="Garamond" w:hAnsi="Garamond"/>
          <w:b/>
          <w:bCs/>
          <w:sz w:val="24"/>
          <w:szCs w:val="24"/>
          <w:lang w:val="en-US"/>
        </w:rPr>
      </w:pPr>
    </w:p>
    <w:p w14:paraId="1332F74B" w14:textId="77777777" w:rsidR="00203601" w:rsidRPr="007765B2" w:rsidRDefault="00203601" w:rsidP="00203601">
      <w:pPr>
        <w:spacing w:after="0"/>
        <w:jc w:val="center"/>
        <w:rPr>
          <w:rFonts w:ascii="Garamond" w:hAnsi="Garamond"/>
          <w:b/>
          <w:bCs/>
          <w:sz w:val="24"/>
          <w:szCs w:val="24"/>
          <w:lang w:val="en-US"/>
        </w:rPr>
      </w:pPr>
    </w:p>
    <w:p w14:paraId="2545BE15" w14:textId="77777777" w:rsidR="00203601" w:rsidRPr="007765B2" w:rsidRDefault="00203601" w:rsidP="00203601">
      <w:pPr>
        <w:spacing w:after="0"/>
        <w:jc w:val="center"/>
        <w:rPr>
          <w:rFonts w:ascii="Garamond" w:hAnsi="Garamond"/>
          <w:b/>
          <w:bCs/>
          <w:sz w:val="24"/>
          <w:szCs w:val="24"/>
          <w:lang w:val="en-US"/>
        </w:rPr>
      </w:pPr>
    </w:p>
    <w:p w14:paraId="7F99EA31" w14:textId="77777777" w:rsidR="00203601" w:rsidRPr="007765B2" w:rsidRDefault="00203601" w:rsidP="00203601">
      <w:pPr>
        <w:spacing w:after="0"/>
        <w:jc w:val="center"/>
        <w:rPr>
          <w:rFonts w:ascii="Garamond" w:hAnsi="Garamond"/>
          <w:b/>
          <w:bCs/>
          <w:sz w:val="24"/>
          <w:szCs w:val="24"/>
          <w:lang w:val="en-US"/>
        </w:rPr>
      </w:pPr>
    </w:p>
    <w:p w14:paraId="4EBA4D57" w14:textId="77777777" w:rsidR="00203601" w:rsidRPr="007765B2" w:rsidRDefault="00203601" w:rsidP="00203601">
      <w:pPr>
        <w:spacing w:after="0"/>
        <w:jc w:val="center"/>
        <w:rPr>
          <w:rFonts w:ascii="Garamond" w:hAnsi="Garamond"/>
          <w:b/>
          <w:bCs/>
          <w:sz w:val="24"/>
          <w:szCs w:val="24"/>
          <w:lang w:val="en-US"/>
        </w:rPr>
      </w:pPr>
      <w:r w:rsidRPr="007765B2">
        <w:rPr>
          <w:rFonts w:ascii="Garamond" w:hAnsi="Garamond"/>
          <w:b/>
          <w:bCs/>
          <w:sz w:val="24"/>
          <w:szCs w:val="24"/>
          <w:lang w:val="en-US"/>
        </w:rPr>
        <w:t>2023</w:t>
      </w:r>
    </w:p>
    <w:p w14:paraId="43629269" w14:textId="77777777" w:rsidR="00331759" w:rsidRPr="007765B2" w:rsidRDefault="00331759" w:rsidP="006E2EF3">
      <w:pPr>
        <w:spacing w:line="276" w:lineRule="auto"/>
        <w:jc w:val="center"/>
        <w:rPr>
          <w:rFonts w:ascii="Garamond" w:hAnsi="Garamond" w:cs="Times New Roman"/>
          <w:bCs/>
          <w:szCs w:val="24"/>
        </w:rPr>
        <w:sectPr w:rsidR="00331759" w:rsidRPr="007765B2" w:rsidSect="00212EBF">
          <w:pgSz w:w="11907" w:h="16840" w:code="9"/>
          <w:pgMar w:top="1134" w:right="1134" w:bottom="1134" w:left="1418" w:header="709" w:footer="709" w:gutter="0"/>
          <w:cols w:space="708"/>
          <w:docGrid w:linePitch="360"/>
        </w:sectPr>
      </w:pPr>
    </w:p>
    <w:p w14:paraId="505147AA" w14:textId="0FC16460" w:rsidR="00203601" w:rsidRPr="007765B2" w:rsidRDefault="00203601" w:rsidP="006E2EF3">
      <w:pPr>
        <w:spacing w:line="276" w:lineRule="auto"/>
        <w:jc w:val="center"/>
        <w:rPr>
          <w:rFonts w:ascii="Garamond" w:hAnsi="Garamond" w:cs="Times New Roman"/>
          <w:bCs/>
          <w:szCs w:val="24"/>
        </w:rPr>
      </w:pPr>
    </w:p>
    <w:p w14:paraId="093461BD" w14:textId="77777777" w:rsidR="007765B2" w:rsidRPr="007765B2" w:rsidRDefault="007765B2" w:rsidP="006E2EF3">
      <w:pPr>
        <w:spacing w:line="276" w:lineRule="auto"/>
        <w:jc w:val="center"/>
        <w:rPr>
          <w:rFonts w:ascii="Garamond" w:hAnsi="Garamond" w:cs="Times New Roman"/>
          <w:bCs/>
          <w:szCs w:val="24"/>
        </w:rPr>
      </w:pPr>
    </w:p>
    <w:sdt>
      <w:sdtPr>
        <w:rPr>
          <w:rFonts w:ascii="Garamond" w:hAnsi="Garamond"/>
        </w:rPr>
        <w:id w:val="-1354874712"/>
        <w:docPartObj>
          <w:docPartGallery w:val="Table of Contents"/>
          <w:docPartUnique/>
        </w:docPartObj>
      </w:sdtPr>
      <w:sdtEndPr>
        <w:rPr>
          <w:rFonts w:eastAsiaTheme="minorHAnsi" w:cstheme="minorBidi"/>
          <w:b/>
          <w:bCs/>
          <w:color w:val="auto"/>
          <w:sz w:val="22"/>
          <w:szCs w:val="22"/>
          <w:lang w:eastAsia="en-US"/>
        </w:rPr>
      </w:sdtEndPr>
      <w:sdtContent>
        <w:p w14:paraId="5DF068CA" w14:textId="3E7BD6EE" w:rsidR="00331759" w:rsidRPr="007765B2" w:rsidRDefault="00331759">
          <w:pPr>
            <w:pStyle w:val="TBal"/>
            <w:rPr>
              <w:rFonts w:ascii="Garamond" w:hAnsi="Garamond"/>
              <w:b/>
              <w:bCs/>
              <w:color w:val="000000" w:themeColor="text1"/>
            </w:rPr>
          </w:pPr>
          <w:r w:rsidRPr="007765B2">
            <w:rPr>
              <w:rFonts w:ascii="Garamond" w:hAnsi="Garamond"/>
              <w:b/>
              <w:bCs/>
              <w:color w:val="000000" w:themeColor="text1"/>
            </w:rPr>
            <w:t>İçindekiler</w:t>
          </w:r>
        </w:p>
        <w:p w14:paraId="6AF0E3B3" w14:textId="35133F9A" w:rsidR="00331759" w:rsidRPr="007765B2" w:rsidRDefault="00331759">
          <w:pPr>
            <w:rPr>
              <w:rFonts w:ascii="Garamond" w:hAnsi="Garamond"/>
            </w:rPr>
          </w:pPr>
          <w:r w:rsidRPr="007765B2">
            <w:rPr>
              <w:rFonts w:ascii="Garamond" w:hAnsi="Garamond"/>
            </w:rPr>
            <w:fldChar w:fldCharType="begin"/>
          </w:r>
          <w:r w:rsidRPr="007765B2">
            <w:rPr>
              <w:rFonts w:ascii="Garamond" w:hAnsi="Garamond"/>
            </w:rPr>
            <w:instrText xml:space="preserve"> TOC \o "1-3" \h \z \u </w:instrText>
          </w:r>
          <w:r w:rsidRPr="007765B2">
            <w:rPr>
              <w:rFonts w:ascii="Garamond" w:hAnsi="Garamond"/>
            </w:rPr>
            <w:fldChar w:fldCharType="separate"/>
          </w:r>
          <w:r w:rsidRPr="007765B2">
            <w:rPr>
              <w:rFonts w:ascii="Garamond" w:hAnsi="Garamond"/>
              <w:b/>
              <w:bCs/>
              <w:noProof/>
            </w:rPr>
            <w:t>Hiçbir içindekiler tablosu öğesine rastlanmadı.</w:t>
          </w:r>
          <w:r w:rsidRPr="007765B2">
            <w:rPr>
              <w:rFonts w:ascii="Garamond" w:hAnsi="Garamond"/>
              <w:b/>
              <w:bCs/>
            </w:rPr>
            <w:fldChar w:fldCharType="end"/>
          </w:r>
        </w:p>
      </w:sdtContent>
    </w:sdt>
    <w:p w14:paraId="33FC557A" w14:textId="77777777" w:rsidR="00331759" w:rsidRPr="007765B2" w:rsidRDefault="00331759" w:rsidP="006E2EF3">
      <w:pPr>
        <w:spacing w:line="276" w:lineRule="auto"/>
        <w:jc w:val="center"/>
        <w:rPr>
          <w:rFonts w:ascii="Garamond" w:hAnsi="Garamond" w:cs="Times New Roman"/>
          <w:bCs/>
          <w:szCs w:val="24"/>
        </w:rPr>
      </w:pPr>
    </w:p>
    <w:p w14:paraId="1AA19554" w14:textId="77777777" w:rsidR="00331759" w:rsidRPr="007765B2" w:rsidRDefault="00331759" w:rsidP="006E2EF3">
      <w:pPr>
        <w:spacing w:line="276" w:lineRule="auto"/>
        <w:jc w:val="center"/>
        <w:rPr>
          <w:rFonts w:ascii="Garamond" w:hAnsi="Garamond" w:cs="Times New Roman"/>
          <w:bCs/>
          <w:szCs w:val="24"/>
        </w:rPr>
      </w:pPr>
    </w:p>
    <w:p w14:paraId="159B46FB" w14:textId="77777777" w:rsidR="00331759" w:rsidRPr="007765B2" w:rsidRDefault="00331759" w:rsidP="006E2EF3">
      <w:pPr>
        <w:spacing w:line="276" w:lineRule="auto"/>
        <w:jc w:val="center"/>
        <w:rPr>
          <w:rFonts w:ascii="Garamond" w:hAnsi="Garamond" w:cs="Times New Roman"/>
          <w:bCs/>
          <w:szCs w:val="24"/>
        </w:rPr>
      </w:pPr>
    </w:p>
    <w:p w14:paraId="4777EFFB" w14:textId="77777777" w:rsidR="00331759" w:rsidRPr="007765B2" w:rsidRDefault="00331759" w:rsidP="006E2EF3">
      <w:pPr>
        <w:spacing w:line="276" w:lineRule="auto"/>
        <w:jc w:val="center"/>
        <w:rPr>
          <w:rFonts w:ascii="Garamond" w:hAnsi="Garamond" w:cs="Times New Roman"/>
          <w:bCs/>
          <w:szCs w:val="24"/>
        </w:rPr>
      </w:pPr>
    </w:p>
    <w:p w14:paraId="2C816004" w14:textId="00FEBBD1" w:rsidR="00331759" w:rsidRPr="007765B2" w:rsidRDefault="00331759" w:rsidP="006E2EF3">
      <w:pPr>
        <w:spacing w:line="276" w:lineRule="auto"/>
        <w:jc w:val="center"/>
        <w:rPr>
          <w:rFonts w:ascii="Garamond" w:hAnsi="Garamond" w:cs="Times New Roman"/>
          <w:bCs/>
          <w:szCs w:val="24"/>
        </w:rPr>
        <w:sectPr w:rsidR="00331759" w:rsidRPr="007765B2" w:rsidSect="00212EBF">
          <w:pgSz w:w="11907" w:h="16840" w:code="9"/>
          <w:pgMar w:top="1134" w:right="1134" w:bottom="1134" w:left="1418" w:header="709" w:footer="709" w:gutter="0"/>
          <w:cols w:space="708"/>
          <w:docGrid w:linePitch="360"/>
        </w:sectPr>
      </w:pPr>
    </w:p>
    <w:p w14:paraId="661617EC" w14:textId="77777777" w:rsidR="006E2EF3" w:rsidRPr="007765B2" w:rsidRDefault="006E2EF3" w:rsidP="006E2EF3">
      <w:pPr>
        <w:spacing w:line="276" w:lineRule="auto"/>
        <w:jc w:val="center"/>
        <w:rPr>
          <w:rFonts w:ascii="Garamond" w:hAnsi="Garamond" w:cs="Times New Roman"/>
          <w:bCs/>
          <w:szCs w:val="24"/>
        </w:rPr>
      </w:pPr>
    </w:p>
    <w:p w14:paraId="64D06BC1" w14:textId="77777777" w:rsidR="00E81A3E" w:rsidRPr="007765B2" w:rsidRDefault="00E81A3E" w:rsidP="00E81A3E">
      <w:pPr>
        <w:jc w:val="center"/>
        <w:rPr>
          <w:rFonts w:ascii="Garamond" w:hAnsi="Garamond"/>
          <w:b/>
          <w:sz w:val="28"/>
          <w:szCs w:val="28"/>
        </w:rPr>
      </w:pPr>
      <w:r w:rsidRPr="007765B2">
        <w:rPr>
          <w:rFonts w:ascii="Garamond" w:hAnsi="Garamond"/>
          <w:b/>
          <w:sz w:val="28"/>
          <w:szCs w:val="28"/>
        </w:rPr>
        <w:t>ANA BAŞLIK (BÖLÜM BAŞLIĞI)</w:t>
      </w:r>
    </w:p>
    <w:p w14:paraId="2AC2B12B" w14:textId="77777777" w:rsidR="00E81A3E" w:rsidRPr="007765B2" w:rsidRDefault="00E81A3E" w:rsidP="00E81A3E">
      <w:pPr>
        <w:jc w:val="center"/>
        <w:rPr>
          <w:rFonts w:ascii="Garamond" w:hAnsi="Garamond"/>
          <w:b/>
          <w:sz w:val="28"/>
          <w:szCs w:val="28"/>
        </w:rPr>
      </w:pPr>
    </w:p>
    <w:p w14:paraId="0A13813C" w14:textId="77777777" w:rsidR="00E81A3E" w:rsidRPr="007765B2" w:rsidRDefault="00E81A3E" w:rsidP="00E81A3E">
      <w:pPr>
        <w:jc w:val="center"/>
        <w:rPr>
          <w:rFonts w:ascii="Garamond" w:hAnsi="Garamond"/>
          <w:b/>
          <w:sz w:val="28"/>
          <w:szCs w:val="28"/>
        </w:rPr>
      </w:pPr>
    </w:p>
    <w:p w14:paraId="2951A0A2" w14:textId="77777777" w:rsidR="00E81A3E" w:rsidRPr="007765B2" w:rsidRDefault="00E81A3E" w:rsidP="00B675BF">
      <w:pPr>
        <w:jc w:val="right"/>
        <w:rPr>
          <w:rFonts w:ascii="Garamond" w:hAnsi="Garamond"/>
          <w:b/>
          <w:sz w:val="28"/>
          <w:szCs w:val="28"/>
        </w:rPr>
      </w:pPr>
      <w:r w:rsidRPr="007765B2">
        <w:rPr>
          <w:rFonts w:ascii="Garamond" w:hAnsi="Garamond"/>
          <w:b/>
          <w:sz w:val="28"/>
          <w:szCs w:val="28"/>
        </w:rPr>
        <w:t>Adı SOYADI</w:t>
      </w:r>
      <w:r w:rsidRPr="007765B2">
        <w:rPr>
          <w:rStyle w:val="DipnotBavurusu"/>
          <w:rFonts w:ascii="Garamond" w:hAnsi="Garamond"/>
          <w:b/>
          <w:sz w:val="28"/>
          <w:szCs w:val="28"/>
        </w:rPr>
        <w:footnoteReference w:id="1"/>
      </w:r>
      <w:r w:rsidRPr="007765B2">
        <w:rPr>
          <w:rFonts w:ascii="Garamond" w:hAnsi="Garamond"/>
          <w:b/>
          <w:sz w:val="28"/>
          <w:szCs w:val="28"/>
        </w:rPr>
        <w:t>, Adı SOYADI</w:t>
      </w:r>
      <w:r w:rsidRPr="007765B2">
        <w:rPr>
          <w:rStyle w:val="DipnotBavurusu"/>
          <w:rFonts w:ascii="Garamond" w:hAnsi="Garamond"/>
          <w:b/>
          <w:sz w:val="28"/>
          <w:szCs w:val="28"/>
        </w:rPr>
        <w:footnoteReference w:id="2"/>
      </w:r>
    </w:p>
    <w:p w14:paraId="3B8C256B" w14:textId="77777777" w:rsidR="00B675BF" w:rsidRPr="007765B2" w:rsidRDefault="00B675BF" w:rsidP="00B675BF">
      <w:pPr>
        <w:jc w:val="right"/>
        <w:rPr>
          <w:rFonts w:ascii="Garamond" w:hAnsi="Garamond"/>
          <w:b/>
          <w:sz w:val="28"/>
          <w:szCs w:val="28"/>
        </w:rPr>
      </w:pPr>
    </w:p>
    <w:p w14:paraId="0A84470D" w14:textId="77777777" w:rsidR="00E81A3E" w:rsidRPr="007765B2" w:rsidRDefault="00E81A3E" w:rsidP="00E81A3E">
      <w:pPr>
        <w:rPr>
          <w:rFonts w:ascii="Garamond" w:hAnsi="Garamond"/>
          <w:b/>
          <w:sz w:val="24"/>
          <w:szCs w:val="24"/>
        </w:rPr>
      </w:pPr>
      <w:r w:rsidRPr="007765B2">
        <w:rPr>
          <w:rFonts w:ascii="Garamond" w:hAnsi="Garamond"/>
          <w:b/>
          <w:sz w:val="24"/>
          <w:szCs w:val="24"/>
        </w:rPr>
        <w:t>Giriş</w:t>
      </w:r>
    </w:p>
    <w:p w14:paraId="0FA674A6" w14:textId="77777777" w:rsidR="00E81A3E" w:rsidRPr="007765B2" w:rsidRDefault="00E81A3E" w:rsidP="003A0B81">
      <w:pPr>
        <w:spacing w:after="120" w:line="240" w:lineRule="auto"/>
        <w:ind w:firstLine="425"/>
        <w:jc w:val="both"/>
        <w:rPr>
          <w:rFonts w:ascii="Garamond" w:hAnsi="Garamond"/>
          <w:sz w:val="24"/>
          <w:szCs w:val="24"/>
        </w:rPr>
      </w:pPr>
      <w:r w:rsidRPr="007765B2">
        <w:rPr>
          <w:rFonts w:ascii="Garamond" w:hAnsi="Garamond"/>
          <w:sz w:val="24"/>
          <w:szCs w:val="24"/>
        </w:rPr>
        <w:t>Metin metin metin metin metin metin metin metin metin metin metin metin metin metin metin metin metin metin metin metin metin metin metin metin metin metin metin metin metin metin metin metin metin metin metin metin metin metin metin</w:t>
      </w:r>
      <w:r w:rsidR="00B675BF" w:rsidRPr="007765B2">
        <w:rPr>
          <w:rFonts w:ascii="Garamond" w:hAnsi="Garamond"/>
          <w:sz w:val="24"/>
          <w:szCs w:val="24"/>
        </w:rPr>
        <w:t xml:space="preserve">. </w:t>
      </w:r>
    </w:p>
    <w:p w14:paraId="7FD5BD3F" w14:textId="77777777" w:rsidR="00E81A3E" w:rsidRPr="007765B2" w:rsidRDefault="00E81A3E" w:rsidP="00634F72">
      <w:pPr>
        <w:spacing w:after="0" w:line="240" w:lineRule="auto"/>
        <w:ind w:firstLine="425"/>
        <w:jc w:val="both"/>
        <w:rPr>
          <w:rFonts w:ascii="Garamond" w:hAnsi="Garamond"/>
          <w:sz w:val="24"/>
          <w:szCs w:val="24"/>
        </w:rPr>
      </w:pPr>
      <w:r w:rsidRPr="007765B2">
        <w:rPr>
          <w:rFonts w:ascii="Garamond" w:hAnsi="Garamond"/>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w:t>
      </w:r>
    </w:p>
    <w:p w14:paraId="45CA1BE3" w14:textId="77777777" w:rsidR="00634F72" w:rsidRPr="007765B2" w:rsidRDefault="00634F72" w:rsidP="00634F72">
      <w:pPr>
        <w:spacing w:after="0" w:line="240" w:lineRule="auto"/>
        <w:ind w:firstLine="425"/>
        <w:jc w:val="both"/>
        <w:rPr>
          <w:rFonts w:ascii="Garamond" w:hAnsi="Garamond"/>
          <w:sz w:val="24"/>
          <w:szCs w:val="24"/>
        </w:rPr>
      </w:pPr>
    </w:p>
    <w:p w14:paraId="759CB2FF" w14:textId="77777777" w:rsidR="00E81A3E" w:rsidRPr="007765B2" w:rsidRDefault="00E81A3E" w:rsidP="00E81A3E">
      <w:pPr>
        <w:spacing w:after="120" w:line="360" w:lineRule="auto"/>
        <w:jc w:val="both"/>
        <w:rPr>
          <w:rFonts w:ascii="Garamond" w:hAnsi="Garamond"/>
          <w:b/>
          <w:sz w:val="24"/>
          <w:szCs w:val="24"/>
        </w:rPr>
      </w:pPr>
      <w:r w:rsidRPr="007765B2">
        <w:rPr>
          <w:rFonts w:ascii="Garamond" w:hAnsi="Garamond"/>
          <w:b/>
          <w:sz w:val="24"/>
          <w:szCs w:val="24"/>
        </w:rPr>
        <w:t xml:space="preserve">Ara Başlık </w:t>
      </w:r>
    </w:p>
    <w:p w14:paraId="178BD12F" w14:textId="77777777" w:rsidR="00E81A3E" w:rsidRPr="007765B2" w:rsidRDefault="00E81A3E" w:rsidP="003A0B81">
      <w:pPr>
        <w:spacing w:after="120" w:line="240" w:lineRule="auto"/>
        <w:ind w:firstLine="425"/>
        <w:jc w:val="both"/>
        <w:rPr>
          <w:rFonts w:ascii="Garamond" w:hAnsi="Garamond"/>
          <w:sz w:val="24"/>
          <w:szCs w:val="24"/>
        </w:rPr>
      </w:pPr>
      <w:r w:rsidRPr="007765B2">
        <w:rPr>
          <w:rFonts w:ascii="Garamond" w:hAnsi="Garamond"/>
          <w:sz w:val="24"/>
          <w:szCs w:val="24"/>
        </w:rPr>
        <w:t>Metin metin metin metin metin metin metin metin metin metin metin metin metin metin metin metin metin metin metin metin metin metin metin metin metin metin metin metin metin metin metin metin metin metin metin metin metin metin metin</w:t>
      </w:r>
    </w:p>
    <w:p w14:paraId="69E4A4F4" w14:textId="77777777" w:rsidR="00E81A3E" w:rsidRPr="007765B2" w:rsidRDefault="00E81A3E" w:rsidP="003A0B81">
      <w:pPr>
        <w:spacing w:after="120" w:line="360" w:lineRule="auto"/>
        <w:jc w:val="both"/>
        <w:rPr>
          <w:rFonts w:ascii="Garamond" w:hAnsi="Garamond"/>
          <w:sz w:val="24"/>
          <w:szCs w:val="24"/>
        </w:rPr>
      </w:pPr>
    </w:p>
    <w:p w14:paraId="03991D47" w14:textId="77777777" w:rsidR="00E81A3E" w:rsidRPr="007765B2" w:rsidRDefault="00E81A3E" w:rsidP="00E81A3E">
      <w:pPr>
        <w:spacing w:after="120" w:line="360" w:lineRule="auto"/>
        <w:jc w:val="center"/>
        <w:rPr>
          <w:rFonts w:ascii="Garamond" w:hAnsi="Garamond"/>
          <w:i/>
          <w:sz w:val="24"/>
          <w:szCs w:val="24"/>
        </w:rPr>
      </w:pPr>
      <w:r w:rsidRPr="007765B2">
        <w:rPr>
          <w:rFonts w:ascii="Garamond" w:hAnsi="Garamond"/>
          <w:i/>
          <w:sz w:val="24"/>
          <w:szCs w:val="24"/>
        </w:rPr>
        <w:t>Tablo 1. Tablo Başlığı</w:t>
      </w:r>
    </w:p>
    <w:tbl>
      <w:tblPr>
        <w:tblStyle w:val="DzTablo21"/>
        <w:tblW w:w="0" w:type="auto"/>
        <w:tblLook w:val="04A0" w:firstRow="1" w:lastRow="0" w:firstColumn="1" w:lastColumn="0" w:noHBand="0" w:noVBand="1"/>
      </w:tblPr>
      <w:tblGrid>
        <w:gridCol w:w="3121"/>
        <w:gridCol w:w="3117"/>
        <w:gridCol w:w="3117"/>
      </w:tblGrid>
      <w:tr w:rsidR="00E81A3E" w:rsidRPr="007765B2" w14:paraId="57B952D9" w14:textId="77777777" w:rsidTr="00212EBF">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136" w:type="dxa"/>
          </w:tcPr>
          <w:p w14:paraId="2404F134" w14:textId="77777777" w:rsidR="00E81A3E" w:rsidRPr="007765B2" w:rsidRDefault="00E81A3E" w:rsidP="00B675BF">
            <w:pPr>
              <w:jc w:val="both"/>
              <w:rPr>
                <w:rFonts w:ascii="Garamond" w:hAnsi="Garamond"/>
                <w:b w:val="0"/>
              </w:rPr>
            </w:pPr>
            <w:r w:rsidRPr="007765B2">
              <w:rPr>
                <w:rFonts w:ascii="Garamond" w:hAnsi="Garamond"/>
                <w:b w:val="0"/>
              </w:rPr>
              <w:t xml:space="preserve">Metin </w:t>
            </w:r>
            <w:r w:rsidR="00B675BF" w:rsidRPr="007765B2">
              <w:rPr>
                <w:rFonts w:ascii="Garamond" w:hAnsi="Garamond"/>
                <w:b w:val="0"/>
              </w:rPr>
              <w:t>metin metin</w:t>
            </w:r>
          </w:p>
        </w:tc>
        <w:tc>
          <w:tcPr>
            <w:tcW w:w="3136" w:type="dxa"/>
          </w:tcPr>
          <w:p w14:paraId="6CA62B82" w14:textId="77777777" w:rsidR="00E81A3E" w:rsidRPr="007765B2" w:rsidRDefault="00E81A3E" w:rsidP="00B675BF">
            <w:pPr>
              <w:jc w:val="both"/>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p>
        </w:tc>
        <w:tc>
          <w:tcPr>
            <w:tcW w:w="3136" w:type="dxa"/>
          </w:tcPr>
          <w:p w14:paraId="3DE00F57" w14:textId="77777777" w:rsidR="00E81A3E" w:rsidRPr="007765B2" w:rsidRDefault="00E81A3E" w:rsidP="00B675BF">
            <w:pPr>
              <w:jc w:val="both"/>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p>
        </w:tc>
      </w:tr>
      <w:tr w:rsidR="00E81A3E" w:rsidRPr="007765B2" w14:paraId="49863DED" w14:textId="77777777" w:rsidTr="00212EBF">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136" w:type="dxa"/>
          </w:tcPr>
          <w:p w14:paraId="7BAC2B4A" w14:textId="77777777" w:rsidR="00E81A3E" w:rsidRPr="007765B2" w:rsidRDefault="00B675BF" w:rsidP="00B675BF">
            <w:pPr>
              <w:jc w:val="both"/>
              <w:rPr>
                <w:rFonts w:ascii="Garamond" w:hAnsi="Garamond"/>
                <w:b w:val="0"/>
              </w:rPr>
            </w:pPr>
            <w:r w:rsidRPr="007765B2">
              <w:rPr>
                <w:rFonts w:ascii="Garamond" w:hAnsi="Garamond"/>
                <w:b w:val="0"/>
              </w:rPr>
              <w:t>Metin metin metin</w:t>
            </w:r>
          </w:p>
        </w:tc>
        <w:tc>
          <w:tcPr>
            <w:tcW w:w="3136" w:type="dxa"/>
          </w:tcPr>
          <w:p w14:paraId="1705BBA2" w14:textId="77777777" w:rsidR="00E81A3E" w:rsidRPr="007765B2"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3136" w:type="dxa"/>
          </w:tcPr>
          <w:p w14:paraId="51FBF22B" w14:textId="77777777" w:rsidR="00E81A3E" w:rsidRPr="007765B2"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r>
      <w:tr w:rsidR="00E81A3E" w:rsidRPr="007765B2" w14:paraId="0D277EBC" w14:textId="77777777" w:rsidTr="00212EBF">
        <w:trPr>
          <w:trHeight w:val="366"/>
        </w:trPr>
        <w:tc>
          <w:tcPr>
            <w:cnfStyle w:val="001000000000" w:firstRow="0" w:lastRow="0" w:firstColumn="1" w:lastColumn="0" w:oddVBand="0" w:evenVBand="0" w:oddHBand="0" w:evenHBand="0" w:firstRowFirstColumn="0" w:firstRowLastColumn="0" w:lastRowFirstColumn="0" w:lastRowLastColumn="0"/>
            <w:tcW w:w="3136" w:type="dxa"/>
          </w:tcPr>
          <w:p w14:paraId="3E0292ED" w14:textId="77777777" w:rsidR="00E81A3E" w:rsidRPr="007765B2" w:rsidRDefault="00B675BF" w:rsidP="00B675BF">
            <w:pPr>
              <w:jc w:val="both"/>
              <w:rPr>
                <w:rFonts w:ascii="Garamond" w:hAnsi="Garamond"/>
                <w:b w:val="0"/>
              </w:rPr>
            </w:pPr>
            <w:r w:rsidRPr="007765B2">
              <w:rPr>
                <w:rFonts w:ascii="Garamond" w:hAnsi="Garamond"/>
                <w:b w:val="0"/>
              </w:rPr>
              <w:t>Metin metin metin</w:t>
            </w:r>
          </w:p>
        </w:tc>
        <w:tc>
          <w:tcPr>
            <w:tcW w:w="3136" w:type="dxa"/>
          </w:tcPr>
          <w:p w14:paraId="03CB622C" w14:textId="77777777" w:rsidR="00E81A3E" w:rsidRPr="007765B2" w:rsidRDefault="00E81A3E" w:rsidP="00B675BF">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c>
          <w:tcPr>
            <w:tcW w:w="3136" w:type="dxa"/>
          </w:tcPr>
          <w:p w14:paraId="2C81DDD2" w14:textId="77777777" w:rsidR="00E81A3E" w:rsidRPr="007765B2" w:rsidRDefault="00E81A3E" w:rsidP="00B675BF">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r>
      <w:tr w:rsidR="00E81A3E" w:rsidRPr="007765B2" w14:paraId="099562CB" w14:textId="77777777" w:rsidTr="00212EB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136" w:type="dxa"/>
          </w:tcPr>
          <w:p w14:paraId="3F35A3AD" w14:textId="77777777" w:rsidR="00E81A3E" w:rsidRPr="007765B2" w:rsidRDefault="00B675BF" w:rsidP="00B675BF">
            <w:pPr>
              <w:jc w:val="both"/>
              <w:rPr>
                <w:rFonts w:ascii="Garamond" w:hAnsi="Garamond"/>
                <w:b w:val="0"/>
              </w:rPr>
            </w:pPr>
            <w:r w:rsidRPr="007765B2">
              <w:rPr>
                <w:rFonts w:ascii="Garamond" w:hAnsi="Garamond"/>
                <w:b w:val="0"/>
              </w:rPr>
              <w:t>Metin metin metin</w:t>
            </w:r>
          </w:p>
        </w:tc>
        <w:tc>
          <w:tcPr>
            <w:tcW w:w="3136" w:type="dxa"/>
          </w:tcPr>
          <w:p w14:paraId="07D4F23A" w14:textId="77777777" w:rsidR="00E81A3E" w:rsidRPr="007765B2"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3136" w:type="dxa"/>
          </w:tcPr>
          <w:p w14:paraId="0F5D4E66" w14:textId="77777777" w:rsidR="00E81A3E" w:rsidRPr="007765B2"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r>
    </w:tbl>
    <w:p w14:paraId="605A1441" w14:textId="77777777" w:rsidR="00E81A3E" w:rsidRPr="007765B2" w:rsidRDefault="00E81A3E" w:rsidP="00212EBF">
      <w:pPr>
        <w:spacing w:after="120" w:line="360" w:lineRule="auto"/>
        <w:jc w:val="center"/>
        <w:rPr>
          <w:rFonts w:ascii="Garamond" w:hAnsi="Garamond"/>
          <w:b/>
          <w:sz w:val="24"/>
          <w:szCs w:val="24"/>
        </w:rPr>
      </w:pPr>
      <w:r w:rsidRPr="007765B2">
        <w:rPr>
          <w:rFonts w:ascii="Garamond" w:hAnsi="Garamond"/>
          <w:b/>
          <w:noProof/>
          <w:sz w:val="24"/>
          <w:szCs w:val="24"/>
          <w:lang w:eastAsia="tr-TR"/>
        </w:rPr>
        <w:drawing>
          <wp:inline distT="0" distB="0" distL="0" distR="0" wp14:anchorId="277B16B8" wp14:editId="299541BE">
            <wp:extent cx="3552825" cy="2105025"/>
            <wp:effectExtent l="0" t="38100" r="0" b="476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AC7F6CC" w14:textId="77777777" w:rsidR="00E81A3E" w:rsidRPr="007765B2" w:rsidRDefault="00E81A3E" w:rsidP="00E81A3E">
      <w:pPr>
        <w:jc w:val="center"/>
        <w:rPr>
          <w:rFonts w:ascii="Garamond" w:hAnsi="Garamond"/>
          <w:i/>
          <w:sz w:val="24"/>
          <w:szCs w:val="24"/>
        </w:rPr>
      </w:pPr>
      <w:r w:rsidRPr="007765B2">
        <w:rPr>
          <w:rFonts w:ascii="Garamond" w:hAnsi="Garamond"/>
          <w:i/>
          <w:sz w:val="24"/>
          <w:szCs w:val="24"/>
        </w:rPr>
        <w:t>Şekil 1. Şekil Adı</w:t>
      </w:r>
    </w:p>
    <w:p w14:paraId="30E39FFA" w14:textId="77777777" w:rsidR="00B675BF" w:rsidRPr="007765B2" w:rsidRDefault="00B675BF" w:rsidP="00E81A3E">
      <w:pPr>
        <w:jc w:val="center"/>
        <w:rPr>
          <w:rFonts w:ascii="Garamond" w:hAnsi="Garamond"/>
          <w:i/>
          <w:sz w:val="24"/>
          <w:szCs w:val="24"/>
        </w:rPr>
      </w:pPr>
    </w:p>
    <w:p w14:paraId="277D0473" w14:textId="77777777" w:rsidR="00E81A3E" w:rsidRPr="007765B2" w:rsidRDefault="00E81A3E" w:rsidP="00B675BF">
      <w:pPr>
        <w:jc w:val="center"/>
        <w:rPr>
          <w:rFonts w:ascii="Garamond" w:hAnsi="Garamond"/>
          <w:sz w:val="24"/>
          <w:szCs w:val="24"/>
        </w:rPr>
      </w:pPr>
      <w:r w:rsidRPr="007765B2">
        <w:rPr>
          <w:rFonts w:ascii="Garamond" w:hAnsi="Garamond"/>
          <w:noProof/>
          <w:sz w:val="24"/>
          <w:szCs w:val="24"/>
          <w:lang w:eastAsia="tr-TR"/>
        </w:rPr>
        <w:drawing>
          <wp:inline distT="0" distB="0" distL="0" distR="0" wp14:anchorId="4067B3C5" wp14:editId="656858B1">
            <wp:extent cx="4140200" cy="2414905"/>
            <wp:effectExtent l="0" t="0" r="12700" b="444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208653" w14:textId="77777777" w:rsidR="00E81A3E" w:rsidRPr="007765B2" w:rsidRDefault="00E81A3E" w:rsidP="00E81A3E">
      <w:pPr>
        <w:jc w:val="center"/>
        <w:rPr>
          <w:rFonts w:ascii="Garamond" w:hAnsi="Garamond"/>
          <w:i/>
          <w:sz w:val="24"/>
          <w:szCs w:val="24"/>
        </w:rPr>
      </w:pPr>
      <w:r w:rsidRPr="007765B2">
        <w:rPr>
          <w:rFonts w:ascii="Garamond" w:hAnsi="Garamond"/>
          <w:i/>
          <w:sz w:val="24"/>
          <w:szCs w:val="24"/>
        </w:rPr>
        <w:t>Grafik 1. Grafik Adı</w:t>
      </w:r>
    </w:p>
    <w:p w14:paraId="34CDC9C3" w14:textId="77777777" w:rsidR="00E81A3E" w:rsidRPr="007765B2" w:rsidRDefault="00E81A3E" w:rsidP="00E81A3E">
      <w:pPr>
        <w:rPr>
          <w:rFonts w:ascii="Garamond" w:hAnsi="Garamond"/>
          <w:b/>
          <w:sz w:val="24"/>
          <w:szCs w:val="24"/>
        </w:rPr>
      </w:pPr>
    </w:p>
    <w:p w14:paraId="55C20CBE" w14:textId="77777777" w:rsidR="00B675BF" w:rsidRPr="007765B2" w:rsidRDefault="00B675BF" w:rsidP="00212EBF">
      <w:pPr>
        <w:rPr>
          <w:rFonts w:ascii="Garamond" w:hAnsi="Garamond"/>
          <w:b/>
          <w:sz w:val="24"/>
          <w:szCs w:val="24"/>
        </w:rPr>
      </w:pPr>
      <w:r w:rsidRPr="007765B2">
        <w:rPr>
          <w:rFonts w:ascii="Garamond" w:hAnsi="Garamond"/>
          <w:b/>
          <w:sz w:val="24"/>
          <w:szCs w:val="24"/>
        </w:rPr>
        <w:t>KAYNAKÇA</w:t>
      </w:r>
    </w:p>
    <w:p w14:paraId="106FA9C5" w14:textId="77777777" w:rsidR="006A3E36" w:rsidRPr="007765B2" w:rsidRDefault="00B3076E" w:rsidP="006A3E36">
      <w:pPr>
        <w:autoSpaceDE w:val="0"/>
        <w:autoSpaceDN w:val="0"/>
        <w:adjustRightInd w:val="0"/>
        <w:spacing w:line="240" w:lineRule="auto"/>
        <w:ind w:left="426" w:hanging="426"/>
        <w:jc w:val="both"/>
        <w:rPr>
          <w:rFonts w:ascii="Garamond" w:hAnsi="Garamond"/>
          <w:sz w:val="24"/>
          <w:szCs w:val="24"/>
          <w:lang w:val="en-US"/>
        </w:rPr>
      </w:pPr>
      <w:r w:rsidRPr="007765B2">
        <w:rPr>
          <w:rFonts w:ascii="Garamond" w:hAnsi="Garamond"/>
          <w:sz w:val="24"/>
          <w:szCs w:val="24"/>
          <w:lang w:val="en-US"/>
        </w:rPr>
        <w:t xml:space="preserve">Hampden-Thompson, G. &amp; Galindo, C. (2017) School–family relationships, school satisfaction and the academic achievement of young people. </w:t>
      </w:r>
      <w:r w:rsidRPr="007765B2">
        <w:rPr>
          <w:rFonts w:ascii="Garamond" w:hAnsi="Garamond"/>
          <w:i/>
          <w:sz w:val="24"/>
          <w:szCs w:val="24"/>
          <w:lang w:val="en-US"/>
        </w:rPr>
        <w:t>Educational Review, 69</w:t>
      </w:r>
      <w:r w:rsidRPr="007765B2">
        <w:rPr>
          <w:rFonts w:ascii="Garamond" w:hAnsi="Garamond"/>
          <w:sz w:val="24"/>
          <w:szCs w:val="24"/>
          <w:lang w:val="en-US"/>
        </w:rPr>
        <w:t xml:space="preserve"> (2), 248-265. Doi: 10.1080/00131911.2016.1207613</w:t>
      </w:r>
    </w:p>
    <w:p w14:paraId="26D0AEC1" w14:textId="77777777" w:rsidR="006A3E36" w:rsidRPr="007765B2" w:rsidRDefault="006A3E36" w:rsidP="006A3E36">
      <w:pPr>
        <w:autoSpaceDE w:val="0"/>
        <w:autoSpaceDN w:val="0"/>
        <w:adjustRightInd w:val="0"/>
        <w:spacing w:line="240" w:lineRule="auto"/>
        <w:ind w:left="426" w:hanging="426"/>
        <w:jc w:val="both"/>
        <w:rPr>
          <w:rFonts w:ascii="Garamond" w:hAnsi="Garamond"/>
          <w:sz w:val="24"/>
          <w:szCs w:val="24"/>
          <w:lang w:val="en-US"/>
        </w:rPr>
      </w:pPr>
      <w:r w:rsidRPr="007765B2">
        <w:rPr>
          <w:rFonts w:ascii="Garamond" w:hAnsi="Garamond"/>
          <w:sz w:val="24"/>
          <w:szCs w:val="24"/>
          <w:lang w:val="en-US"/>
        </w:rPr>
        <w:t xml:space="preserve">Kline, B. R. (2005). </w:t>
      </w:r>
      <w:r w:rsidRPr="007765B2">
        <w:rPr>
          <w:rFonts w:ascii="Garamond" w:hAnsi="Garamond"/>
          <w:i/>
          <w:sz w:val="24"/>
          <w:szCs w:val="24"/>
          <w:lang w:val="en-US"/>
        </w:rPr>
        <w:t>Principles and practice of structural equation modeling</w:t>
      </w:r>
      <w:r w:rsidRPr="007765B2">
        <w:rPr>
          <w:rFonts w:ascii="Garamond" w:hAnsi="Garamond"/>
          <w:sz w:val="24"/>
          <w:szCs w:val="24"/>
          <w:lang w:val="en-US"/>
        </w:rPr>
        <w:t xml:space="preserve"> (Second edit). NY: The Guilford Press.</w:t>
      </w:r>
    </w:p>
    <w:p w14:paraId="2ECCE0D4" w14:textId="77777777" w:rsidR="006A3E36" w:rsidRPr="007765B2" w:rsidRDefault="006A3E36" w:rsidP="006A3E36">
      <w:pPr>
        <w:autoSpaceDE w:val="0"/>
        <w:autoSpaceDN w:val="0"/>
        <w:adjustRightInd w:val="0"/>
        <w:spacing w:line="240" w:lineRule="auto"/>
        <w:ind w:left="426" w:hanging="426"/>
        <w:jc w:val="both"/>
        <w:rPr>
          <w:rFonts w:ascii="Garamond" w:hAnsi="Garamond"/>
          <w:sz w:val="24"/>
          <w:szCs w:val="24"/>
          <w:lang w:val="en-US"/>
        </w:rPr>
      </w:pPr>
      <w:r w:rsidRPr="007765B2">
        <w:rPr>
          <w:rFonts w:ascii="Garamond" w:hAnsi="Garamond" w:cs="TimesTurk"/>
          <w:sz w:val="24"/>
          <w:szCs w:val="24"/>
        </w:rPr>
        <w:t>Nal, M. (2018</w:t>
      </w:r>
      <w:r w:rsidRPr="007765B2">
        <w:rPr>
          <w:rFonts w:ascii="Garamond" w:hAnsi="Garamond" w:cs="TimesTurk"/>
          <w:i/>
          <w:sz w:val="24"/>
          <w:szCs w:val="24"/>
        </w:rPr>
        <w:t xml:space="preserve">). </w:t>
      </w:r>
      <w:r w:rsidRPr="007765B2">
        <w:rPr>
          <w:rFonts w:ascii="Garamond" w:hAnsi="Garamond"/>
          <w:i/>
          <w:sz w:val="24"/>
          <w:szCs w:val="24"/>
        </w:rPr>
        <w:t xml:space="preserve">Hastanelerde acil yardım ve afet yönetimi. </w:t>
      </w:r>
      <w:r w:rsidRPr="007765B2">
        <w:rPr>
          <w:rFonts w:ascii="Garamond" w:hAnsi="Garamond"/>
          <w:sz w:val="24"/>
          <w:szCs w:val="24"/>
        </w:rPr>
        <w:t>Ankara: Akademisyen Kitabevi</w:t>
      </w:r>
    </w:p>
    <w:p w14:paraId="04DA0022" w14:textId="77777777" w:rsidR="006A3E36" w:rsidRPr="007765B2" w:rsidRDefault="006A3E36" w:rsidP="006A3E36">
      <w:pPr>
        <w:autoSpaceDE w:val="0"/>
        <w:autoSpaceDN w:val="0"/>
        <w:adjustRightInd w:val="0"/>
        <w:spacing w:line="240" w:lineRule="auto"/>
        <w:ind w:left="426" w:hanging="426"/>
        <w:jc w:val="both"/>
        <w:rPr>
          <w:rFonts w:ascii="Garamond" w:hAnsi="Garamond"/>
          <w:sz w:val="24"/>
          <w:szCs w:val="24"/>
          <w:lang w:val="en-US"/>
        </w:rPr>
      </w:pPr>
    </w:p>
    <w:p w14:paraId="3A43C708" w14:textId="77777777" w:rsidR="006A3E36" w:rsidRPr="007765B2" w:rsidRDefault="006A3E36" w:rsidP="003A0B81">
      <w:pPr>
        <w:autoSpaceDE w:val="0"/>
        <w:autoSpaceDN w:val="0"/>
        <w:adjustRightInd w:val="0"/>
        <w:spacing w:line="240" w:lineRule="auto"/>
        <w:ind w:left="426" w:hanging="426"/>
        <w:jc w:val="both"/>
        <w:rPr>
          <w:rFonts w:ascii="Garamond" w:hAnsi="Garamond"/>
          <w:sz w:val="24"/>
          <w:szCs w:val="24"/>
          <w:lang w:val="en-US"/>
        </w:rPr>
      </w:pPr>
    </w:p>
    <w:p w14:paraId="55375DF7" w14:textId="77777777" w:rsidR="006A3E36" w:rsidRPr="007765B2" w:rsidRDefault="006A3E36" w:rsidP="003A0B81">
      <w:pPr>
        <w:autoSpaceDE w:val="0"/>
        <w:autoSpaceDN w:val="0"/>
        <w:adjustRightInd w:val="0"/>
        <w:spacing w:line="240" w:lineRule="auto"/>
        <w:ind w:left="426" w:hanging="426"/>
        <w:jc w:val="both"/>
        <w:rPr>
          <w:rFonts w:ascii="Garamond" w:hAnsi="Garamond" w:cs="TimesTurk"/>
          <w:sz w:val="24"/>
          <w:szCs w:val="24"/>
        </w:rPr>
      </w:pPr>
    </w:p>
    <w:p w14:paraId="481CA153" w14:textId="77777777" w:rsidR="00B3076E" w:rsidRPr="007765B2" w:rsidRDefault="00B3076E" w:rsidP="003A0B81">
      <w:pPr>
        <w:autoSpaceDE w:val="0"/>
        <w:autoSpaceDN w:val="0"/>
        <w:adjustRightInd w:val="0"/>
        <w:spacing w:line="240" w:lineRule="auto"/>
        <w:jc w:val="both"/>
        <w:rPr>
          <w:rFonts w:ascii="Garamond" w:hAnsi="Garamond" w:cs="TimesTurk"/>
        </w:rPr>
      </w:pPr>
    </w:p>
    <w:p w14:paraId="0D65C9C4" w14:textId="77777777" w:rsidR="00B3076E" w:rsidRPr="007765B2" w:rsidRDefault="00B3076E" w:rsidP="00B675BF">
      <w:pPr>
        <w:jc w:val="center"/>
        <w:rPr>
          <w:rFonts w:ascii="Garamond" w:hAnsi="Garamond"/>
          <w:b/>
          <w:sz w:val="24"/>
          <w:szCs w:val="24"/>
        </w:rPr>
      </w:pPr>
    </w:p>
    <w:p w14:paraId="14FA2B2A" w14:textId="77777777" w:rsidR="00B675BF" w:rsidRPr="007765B2" w:rsidRDefault="00B675BF" w:rsidP="00B675BF">
      <w:pPr>
        <w:jc w:val="center"/>
        <w:rPr>
          <w:rFonts w:ascii="Garamond" w:hAnsi="Garamond"/>
          <w:b/>
          <w:sz w:val="24"/>
          <w:szCs w:val="24"/>
        </w:rPr>
      </w:pPr>
    </w:p>
    <w:p w14:paraId="5C569E42" w14:textId="77777777" w:rsidR="00B675BF" w:rsidRPr="007765B2" w:rsidRDefault="00B675BF" w:rsidP="00B675BF">
      <w:pPr>
        <w:jc w:val="both"/>
        <w:rPr>
          <w:rFonts w:ascii="Garamond" w:hAnsi="Garamond"/>
          <w:b/>
          <w:sz w:val="24"/>
          <w:szCs w:val="24"/>
        </w:rPr>
      </w:pPr>
    </w:p>
    <w:p w14:paraId="02022611" w14:textId="77777777" w:rsidR="00B675BF" w:rsidRPr="007765B2" w:rsidRDefault="00B675BF" w:rsidP="00B675BF">
      <w:pPr>
        <w:jc w:val="both"/>
        <w:rPr>
          <w:rFonts w:ascii="Garamond" w:hAnsi="Garamond"/>
          <w:b/>
          <w:sz w:val="24"/>
          <w:szCs w:val="24"/>
        </w:rPr>
      </w:pPr>
    </w:p>
    <w:sectPr w:rsidR="00B675BF" w:rsidRPr="007765B2" w:rsidSect="00212EBF">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F2DA" w14:textId="77777777" w:rsidR="00807858" w:rsidRDefault="00807858" w:rsidP="00E81A3E">
      <w:pPr>
        <w:spacing w:after="0" w:line="240" w:lineRule="auto"/>
      </w:pPr>
      <w:r>
        <w:separator/>
      </w:r>
    </w:p>
  </w:endnote>
  <w:endnote w:type="continuationSeparator" w:id="0">
    <w:p w14:paraId="2A4C1853" w14:textId="77777777" w:rsidR="00807858" w:rsidRDefault="00807858" w:rsidP="00E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Turk">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22F4" w14:textId="77777777" w:rsidR="00807858" w:rsidRDefault="00807858" w:rsidP="00E81A3E">
      <w:pPr>
        <w:spacing w:after="0" w:line="240" w:lineRule="auto"/>
      </w:pPr>
      <w:r>
        <w:separator/>
      </w:r>
    </w:p>
  </w:footnote>
  <w:footnote w:type="continuationSeparator" w:id="0">
    <w:p w14:paraId="03DD9789" w14:textId="77777777" w:rsidR="00807858" w:rsidRDefault="00807858" w:rsidP="00E81A3E">
      <w:pPr>
        <w:spacing w:after="0" w:line="240" w:lineRule="auto"/>
      </w:pPr>
      <w:r>
        <w:continuationSeparator/>
      </w:r>
    </w:p>
  </w:footnote>
  <w:footnote w:id="1">
    <w:p w14:paraId="4A759495" w14:textId="77777777" w:rsidR="00E81A3E" w:rsidRPr="00401BEE" w:rsidRDefault="00E81A3E">
      <w:pPr>
        <w:pStyle w:val="DipnotMetni"/>
        <w:rPr>
          <w:rFonts w:ascii="Cambria" w:hAnsi="Cambria"/>
          <w:sz w:val="18"/>
          <w:szCs w:val="18"/>
        </w:rPr>
      </w:pPr>
      <w:r w:rsidRPr="00B675BF">
        <w:rPr>
          <w:rStyle w:val="DipnotBavurusu"/>
          <w:rFonts w:ascii="Cambria" w:hAnsi="Cambria"/>
          <w:sz w:val="18"/>
          <w:szCs w:val="18"/>
        </w:rPr>
        <w:footnoteRef/>
      </w:r>
      <w:r w:rsidRPr="00B675BF">
        <w:rPr>
          <w:rFonts w:ascii="Cambria" w:hAnsi="Cambria"/>
          <w:sz w:val="18"/>
          <w:szCs w:val="18"/>
        </w:rPr>
        <w:t xml:space="preserve"> </w:t>
      </w:r>
      <w:r w:rsidRPr="00401BEE">
        <w:rPr>
          <w:rFonts w:ascii="Cambria" w:hAnsi="Cambria"/>
          <w:sz w:val="18"/>
          <w:szCs w:val="18"/>
        </w:rPr>
        <w:t>Unvan, kurum, e-mail</w:t>
      </w:r>
    </w:p>
  </w:footnote>
  <w:footnote w:id="2">
    <w:p w14:paraId="1BD205D4" w14:textId="77777777" w:rsidR="00E81A3E" w:rsidRDefault="00E81A3E">
      <w:pPr>
        <w:pStyle w:val="DipnotMetni"/>
      </w:pPr>
      <w:r w:rsidRPr="00401BEE">
        <w:rPr>
          <w:rStyle w:val="DipnotBavurusu"/>
          <w:rFonts w:ascii="Cambria" w:hAnsi="Cambria"/>
          <w:sz w:val="18"/>
          <w:szCs w:val="18"/>
        </w:rPr>
        <w:footnoteRef/>
      </w:r>
      <w:r w:rsidRPr="00401BEE">
        <w:rPr>
          <w:rFonts w:ascii="Cambria" w:hAnsi="Cambria"/>
          <w:sz w:val="18"/>
          <w:szCs w:val="18"/>
        </w:rPr>
        <w:t xml:space="preserve"> Unvan, kurum,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E"/>
    <w:rsid w:val="00203601"/>
    <w:rsid w:val="00212EBF"/>
    <w:rsid w:val="002F56A8"/>
    <w:rsid w:val="00331759"/>
    <w:rsid w:val="00394135"/>
    <w:rsid w:val="003A0B81"/>
    <w:rsid w:val="00401BEE"/>
    <w:rsid w:val="004F7978"/>
    <w:rsid w:val="00623258"/>
    <w:rsid w:val="00634F72"/>
    <w:rsid w:val="006A3E36"/>
    <w:rsid w:val="006E2EF3"/>
    <w:rsid w:val="00761299"/>
    <w:rsid w:val="007765B2"/>
    <w:rsid w:val="00807858"/>
    <w:rsid w:val="00833CDD"/>
    <w:rsid w:val="008C0D53"/>
    <w:rsid w:val="00AB781C"/>
    <w:rsid w:val="00AF441C"/>
    <w:rsid w:val="00B3076E"/>
    <w:rsid w:val="00B675BF"/>
    <w:rsid w:val="00D85856"/>
    <w:rsid w:val="00E81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4F02"/>
  <w15:docId w15:val="{CB71AB0E-DD12-4C35-A5AB-C8D96CE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1C"/>
  </w:style>
  <w:style w:type="paragraph" w:styleId="Balk1">
    <w:name w:val="heading 1"/>
    <w:basedOn w:val="Normal"/>
    <w:next w:val="Normal"/>
    <w:link w:val="Balk1Char"/>
    <w:uiPriority w:val="9"/>
    <w:qFormat/>
    <w:rsid w:val="003317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81A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1A3E"/>
    <w:rPr>
      <w:sz w:val="20"/>
      <w:szCs w:val="20"/>
    </w:rPr>
  </w:style>
  <w:style w:type="character" w:styleId="DipnotBavurusu">
    <w:name w:val="footnote reference"/>
    <w:basedOn w:val="VarsaylanParagrafYazTipi"/>
    <w:uiPriority w:val="99"/>
    <w:semiHidden/>
    <w:unhideWhenUsed/>
    <w:rsid w:val="00E81A3E"/>
    <w:rPr>
      <w:vertAlign w:val="superscript"/>
    </w:rPr>
  </w:style>
  <w:style w:type="table" w:styleId="TabloKlavuzu">
    <w:name w:val="Table Grid"/>
    <w:basedOn w:val="NormalTablo"/>
    <w:uiPriority w:val="39"/>
    <w:rsid w:val="00E8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E81A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eTablo1Ak1">
    <w:name w:val="Liste Tablo 1 Açık1"/>
    <w:basedOn w:val="NormalTablo"/>
    <w:uiPriority w:val="46"/>
    <w:rsid w:val="00E81A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41">
    <w:name w:val="Düz Tablo 41"/>
    <w:basedOn w:val="NormalTablo"/>
    <w:uiPriority w:val="44"/>
    <w:rsid w:val="00E81A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E81A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E81A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E81A3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B307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DzTablo21">
    <w:name w:val="Düz Tablo 21"/>
    <w:basedOn w:val="NormalTablo"/>
    <w:uiPriority w:val="42"/>
    <w:rsid w:val="00B307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6A3E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E36"/>
    <w:rPr>
      <w:rFonts w:ascii="Tahoma" w:hAnsi="Tahoma" w:cs="Tahoma"/>
      <w:sz w:val="16"/>
      <w:szCs w:val="16"/>
    </w:rPr>
  </w:style>
  <w:style w:type="paragraph" w:styleId="AralkYok">
    <w:name w:val="No Spacing"/>
    <w:aliases w:val="Tablo Yazısı,Formül"/>
    <w:link w:val="AralkYokChar"/>
    <w:uiPriority w:val="1"/>
    <w:qFormat/>
    <w:rsid w:val="006E2EF3"/>
    <w:pPr>
      <w:spacing w:after="0" w:line="240" w:lineRule="auto"/>
    </w:pPr>
    <w:rPr>
      <w:rFonts w:eastAsia="Batang"/>
      <w:noProof/>
    </w:rPr>
  </w:style>
  <w:style w:type="character" w:customStyle="1" w:styleId="AralkYokChar">
    <w:name w:val="Aralık Yok Char"/>
    <w:aliases w:val="Tablo Yazısı Char,Formül Char"/>
    <w:basedOn w:val="VarsaylanParagrafYazTipi"/>
    <w:link w:val="AralkYok"/>
    <w:uiPriority w:val="1"/>
    <w:rsid w:val="006E2EF3"/>
    <w:rPr>
      <w:rFonts w:eastAsia="Batang"/>
      <w:noProof/>
    </w:rPr>
  </w:style>
  <w:style w:type="paragraph" w:styleId="ListeParagraf">
    <w:name w:val="List Paragraph"/>
    <w:basedOn w:val="Normal"/>
    <w:uiPriority w:val="34"/>
    <w:qFormat/>
    <w:rsid w:val="00203601"/>
    <w:pPr>
      <w:ind w:left="720"/>
      <w:contextualSpacing/>
    </w:pPr>
  </w:style>
  <w:style w:type="character" w:styleId="Kpr">
    <w:name w:val="Hyperlink"/>
    <w:basedOn w:val="VarsaylanParagrafYazTipi"/>
    <w:uiPriority w:val="99"/>
    <w:unhideWhenUsed/>
    <w:rsid w:val="00203601"/>
    <w:rPr>
      <w:color w:val="0563C1" w:themeColor="hyperlink"/>
      <w:u w:val="single"/>
    </w:rPr>
  </w:style>
  <w:style w:type="character" w:styleId="zmlenmeyenBahsetme">
    <w:name w:val="Unresolved Mention"/>
    <w:basedOn w:val="VarsaylanParagrafYazTipi"/>
    <w:uiPriority w:val="99"/>
    <w:semiHidden/>
    <w:unhideWhenUsed/>
    <w:rsid w:val="00203601"/>
    <w:rPr>
      <w:color w:val="605E5C"/>
      <w:shd w:val="clear" w:color="auto" w:fill="E1DFDD"/>
    </w:rPr>
  </w:style>
  <w:style w:type="character" w:customStyle="1" w:styleId="Balk1Char">
    <w:name w:val="Başlık 1 Char"/>
    <w:basedOn w:val="VarsaylanParagrafYazTipi"/>
    <w:link w:val="Balk1"/>
    <w:uiPriority w:val="9"/>
    <w:rsid w:val="0033175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331759"/>
    <w:pPr>
      <w:outlineLvl w:val="9"/>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A011-4955-871B-FA5FF57C7F59}"/>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A011-4955-871B-FA5FF57C7F59}"/>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A011-4955-871B-FA5FF57C7F59}"/>
            </c:ext>
          </c:extLst>
        </c:ser>
        <c:dLbls>
          <c:showLegendKey val="0"/>
          <c:showVal val="0"/>
          <c:showCatName val="0"/>
          <c:showSerName val="0"/>
          <c:showPercent val="0"/>
          <c:showBubbleSize val="0"/>
        </c:dLbls>
        <c:smooth val="0"/>
        <c:axId val="108646400"/>
        <c:axId val="108647936"/>
      </c:lineChart>
      <c:catAx>
        <c:axId val="1086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8647936"/>
        <c:crosses val="autoZero"/>
        <c:auto val="1"/>
        <c:lblAlgn val="ctr"/>
        <c:lblOffset val="100"/>
        <c:noMultiLvlLbl val="0"/>
      </c:catAx>
      <c:valAx>
        <c:axId val="10864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864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C36673-02DE-445C-9CF9-E27DAE1B3408}" type="doc">
      <dgm:prSet loTypeId="urn:microsoft.com/office/officeart/2005/8/layout/cycle7" loCatId="cycle" qsTypeId="urn:microsoft.com/office/officeart/2005/8/quickstyle/simple3" qsCatId="simple" csTypeId="urn:microsoft.com/office/officeart/2005/8/colors/accent1_2" csCatId="accent1" phldr="0"/>
      <dgm:spPr/>
      <dgm:t>
        <a:bodyPr/>
        <a:lstStyle/>
        <a:p>
          <a:endParaRPr lang="tr-TR"/>
        </a:p>
      </dgm:t>
    </dgm:pt>
    <dgm:pt modelId="{BA3251BB-89A1-42E1-BAC7-88CA5CE43BCF}">
      <dgm:prSet phldrT="[Metin]" phldr="1" custT="1"/>
      <dgm:spPr/>
      <dgm:t>
        <a:bodyPr/>
        <a:lstStyle/>
        <a:p>
          <a:pPr algn="ctr"/>
          <a:endParaRPr lang="tr-TR" sz="1200">
            <a:latin typeface="Cambria" panose="02040503050406030204" pitchFamily="18" charset="0"/>
          </a:endParaRPr>
        </a:p>
      </dgm:t>
    </dgm:pt>
    <dgm:pt modelId="{A18EE47C-A1D7-4457-B789-7B9CB061E6FC}" type="parTrans" cxnId="{38A9C6D0-F61D-429C-BDEE-D9B2711782F8}">
      <dgm:prSet/>
      <dgm:spPr/>
      <dgm:t>
        <a:bodyPr/>
        <a:lstStyle/>
        <a:p>
          <a:pPr algn="ctr"/>
          <a:endParaRPr lang="tr-TR"/>
        </a:p>
      </dgm:t>
    </dgm:pt>
    <dgm:pt modelId="{904D8FF0-6E56-4D49-8DAC-FB2986D5992A}" type="sibTrans" cxnId="{38A9C6D0-F61D-429C-BDEE-D9B2711782F8}">
      <dgm:prSet/>
      <dgm:spPr/>
      <dgm:t>
        <a:bodyPr/>
        <a:lstStyle/>
        <a:p>
          <a:pPr algn="ctr"/>
          <a:endParaRPr lang="tr-TR"/>
        </a:p>
      </dgm:t>
    </dgm:pt>
    <dgm:pt modelId="{A4E7A35F-B428-4BF4-A091-B2B92B6027CD}">
      <dgm:prSet phldrT="[Metin]" phldr="1" custT="1"/>
      <dgm:spPr/>
      <dgm:t>
        <a:bodyPr/>
        <a:lstStyle/>
        <a:p>
          <a:pPr algn="ctr"/>
          <a:endParaRPr lang="tr-TR" sz="1200">
            <a:latin typeface="Cambria" panose="02040503050406030204" pitchFamily="18" charset="0"/>
          </a:endParaRPr>
        </a:p>
      </dgm:t>
    </dgm:pt>
    <dgm:pt modelId="{857544B6-8D2C-4EB9-87FA-9026492F9729}" type="parTrans" cxnId="{DD5CFCB8-4556-4927-8327-726C7CD54A6F}">
      <dgm:prSet/>
      <dgm:spPr/>
      <dgm:t>
        <a:bodyPr/>
        <a:lstStyle/>
        <a:p>
          <a:pPr algn="ctr"/>
          <a:endParaRPr lang="tr-TR"/>
        </a:p>
      </dgm:t>
    </dgm:pt>
    <dgm:pt modelId="{30753C4F-8A90-455A-AD6D-45900099AEF4}" type="sibTrans" cxnId="{DD5CFCB8-4556-4927-8327-726C7CD54A6F}">
      <dgm:prSet/>
      <dgm:spPr/>
      <dgm:t>
        <a:bodyPr/>
        <a:lstStyle/>
        <a:p>
          <a:pPr algn="ctr"/>
          <a:endParaRPr lang="tr-TR"/>
        </a:p>
      </dgm:t>
    </dgm:pt>
    <dgm:pt modelId="{54A187EC-130B-4C27-BFFB-AA4AFA1C41B8}">
      <dgm:prSet phldrT="[Metin]" phldr="1" custT="1"/>
      <dgm:spPr/>
      <dgm:t>
        <a:bodyPr/>
        <a:lstStyle/>
        <a:p>
          <a:pPr algn="ctr"/>
          <a:endParaRPr lang="tr-TR" sz="1200">
            <a:latin typeface="Cambria" panose="02040503050406030204" pitchFamily="18" charset="0"/>
          </a:endParaRPr>
        </a:p>
      </dgm:t>
    </dgm:pt>
    <dgm:pt modelId="{DB75B4CB-918D-4AAD-BAAF-486B3BE3F2A6}" type="parTrans" cxnId="{DA4245ED-84C9-4895-A1A2-7C026A9ECD17}">
      <dgm:prSet/>
      <dgm:spPr/>
      <dgm:t>
        <a:bodyPr/>
        <a:lstStyle/>
        <a:p>
          <a:pPr algn="ctr"/>
          <a:endParaRPr lang="tr-TR"/>
        </a:p>
      </dgm:t>
    </dgm:pt>
    <dgm:pt modelId="{637239A7-4693-4403-8CD1-D87E38C9F27B}" type="sibTrans" cxnId="{DA4245ED-84C9-4895-A1A2-7C026A9ECD17}">
      <dgm:prSet/>
      <dgm:spPr/>
      <dgm:t>
        <a:bodyPr/>
        <a:lstStyle/>
        <a:p>
          <a:pPr algn="ctr"/>
          <a:endParaRPr lang="tr-TR"/>
        </a:p>
      </dgm:t>
    </dgm:pt>
    <dgm:pt modelId="{0135632F-BB64-4354-B987-8695CF866C16}" type="pres">
      <dgm:prSet presAssocID="{79C36673-02DE-445C-9CF9-E27DAE1B3408}" presName="Name0" presStyleCnt="0">
        <dgm:presLayoutVars>
          <dgm:dir/>
          <dgm:resizeHandles val="exact"/>
        </dgm:presLayoutVars>
      </dgm:prSet>
      <dgm:spPr/>
    </dgm:pt>
    <dgm:pt modelId="{900535C8-728B-4140-B365-ABB5D2220CD4}" type="pres">
      <dgm:prSet presAssocID="{BA3251BB-89A1-42E1-BAC7-88CA5CE43BCF}" presName="node" presStyleLbl="node1" presStyleIdx="0" presStyleCnt="3">
        <dgm:presLayoutVars>
          <dgm:bulletEnabled val="1"/>
        </dgm:presLayoutVars>
      </dgm:prSet>
      <dgm:spPr/>
    </dgm:pt>
    <dgm:pt modelId="{27D538EA-ADC2-48F5-AB10-7E949C9E743B}" type="pres">
      <dgm:prSet presAssocID="{904D8FF0-6E56-4D49-8DAC-FB2986D5992A}" presName="sibTrans" presStyleLbl="sibTrans2D1" presStyleIdx="0" presStyleCnt="3"/>
      <dgm:spPr/>
    </dgm:pt>
    <dgm:pt modelId="{19D1F1B5-0BC9-492C-9422-EDEB5B168559}" type="pres">
      <dgm:prSet presAssocID="{904D8FF0-6E56-4D49-8DAC-FB2986D5992A}" presName="connectorText" presStyleLbl="sibTrans2D1" presStyleIdx="0" presStyleCnt="3"/>
      <dgm:spPr/>
    </dgm:pt>
    <dgm:pt modelId="{559F24ED-5687-4522-B8F0-3C05F5C9358E}" type="pres">
      <dgm:prSet presAssocID="{A4E7A35F-B428-4BF4-A091-B2B92B6027CD}" presName="node" presStyleLbl="node1" presStyleIdx="1" presStyleCnt="3">
        <dgm:presLayoutVars>
          <dgm:bulletEnabled val="1"/>
        </dgm:presLayoutVars>
      </dgm:prSet>
      <dgm:spPr/>
    </dgm:pt>
    <dgm:pt modelId="{85C1DA08-EC22-40E6-921D-CB96E85D7596}" type="pres">
      <dgm:prSet presAssocID="{30753C4F-8A90-455A-AD6D-45900099AEF4}" presName="sibTrans" presStyleLbl="sibTrans2D1" presStyleIdx="1" presStyleCnt="3"/>
      <dgm:spPr/>
    </dgm:pt>
    <dgm:pt modelId="{6A5A002B-A63A-44E1-8871-53F2622B2284}" type="pres">
      <dgm:prSet presAssocID="{30753C4F-8A90-455A-AD6D-45900099AEF4}" presName="connectorText" presStyleLbl="sibTrans2D1" presStyleIdx="1" presStyleCnt="3"/>
      <dgm:spPr/>
    </dgm:pt>
    <dgm:pt modelId="{177FF415-EA38-453C-80B3-A9B5BA73806F}" type="pres">
      <dgm:prSet presAssocID="{54A187EC-130B-4C27-BFFB-AA4AFA1C41B8}" presName="node" presStyleLbl="node1" presStyleIdx="2" presStyleCnt="3">
        <dgm:presLayoutVars>
          <dgm:bulletEnabled val="1"/>
        </dgm:presLayoutVars>
      </dgm:prSet>
      <dgm:spPr/>
    </dgm:pt>
    <dgm:pt modelId="{8FCEDABA-9453-48E7-BA0B-8DA1D19C9BFA}" type="pres">
      <dgm:prSet presAssocID="{637239A7-4693-4403-8CD1-D87E38C9F27B}" presName="sibTrans" presStyleLbl="sibTrans2D1" presStyleIdx="2" presStyleCnt="3"/>
      <dgm:spPr/>
    </dgm:pt>
    <dgm:pt modelId="{5B1D8019-D9D6-44ED-B303-59415873FC2A}" type="pres">
      <dgm:prSet presAssocID="{637239A7-4693-4403-8CD1-D87E38C9F27B}" presName="connectorText" presStyleLbl="sibTrans2D1" presStyleIdx="2" presStyleCnt="3"/>
      <dgm:spPr/>
    </dgm:pt>
  </dgm:ptLst>
  <dgm:cxnLst>
    <dgm:cxn modelId="{10FA460B-3831-4026-A580-D5540067BACA}" type="presOf" srcId="{54A187EC-130B-4C27-BFFB-AA4AFA1C41B8}" destId="{177FF415-EA38-453C-80B3-A9B5BA73806F}" srcOrd="0" destOrd="0" presId="urn:microsoft.com/office/officeart/2005/8/layout/cycle7"/>
    <dgm:cxn modelId="{C89DD117-15FA-4AAA-A56C-4956525C41ED}" type="presOf" srcId="{904D8FF0-6E56-4D49-8DAC-FB2986D5992A}" destId="{27D538EA-ADC2-48F5-AB10-7E949C9E743B}" srcOrd="0" destOrd="0" presId="urn:microsoft.com/office/officeart/2005/8/layout/cycle7"/>
    <dgm:cxn modelId="{9B9CE82D-3198-42F4-AE89-E33ADC9EA51B}" type="presOf" srcId="{BA3251BB-89A1-42E1-BAC7-88CA5CE43BCF}" destId="{900535C8-728B-4140-B365-ABB5D2220CD4}" srcOrd="0" destOrd="0" presId="urn:microsoft.com/office/officeart/2005/8/layout/cycle7"/>
    <dgm:cxn modelId="{9930C52F-D7F7-49B1-972F-74B24E28CF05}" type="presOf" srcId="{A4E7A35F-B428-4BF4-A091-B2B92B6027CD}" destId="{559F24ED-5687-4522-B8F0-3C05F5C9358E}" srcOrd="0" destOrd="0" presId="urn:microsoft.com/office/officeart/2005/8/layout/cycle7"/>
    <dgm:cxn modelId="{AED56033-57ED-4888-9644-DC8A4C79409A}" type="presOf" srcId="{30753C4F-8A90-455A-AD6D-45900099AEF4}" destId="{85C1DA08-EC22-40E6-921D-CB96E85D7596}" srcOrd="0" destOrd="0" presId="urn:microsoft.com/office/officeart/2005/8/layout/cycle7"/>
    <dgm:cxn modelId="{78AD5E6F-3D12-4A4D-AD47-F309004B3A80}" type="presOf" srcId="{637239A7-4693-4403-8CD1-D87E38C9F27B}" destId="{5B1D8019-D9D6-44ED-B303-59415873FC2A}" srcOrd="1" destOrd="0" presId="urn:microsoft.com/office/officeart/2005/8/layout/cycle7"/>
    <dgm:cxn modelId="{DD5CFCB8-4556-4927-8327-726C7CD54A6F}" srcId="{79C36673-02DE-445C-9CF9-E27DAE1B3408}" destId="{A4E7A35F-B428-4BF4-A091-B2B92B6027CD}" srcOrd="1" destOrd="0" parTransId="{857544B6-8D2C-4EB9-87FA-9026492F9729}" sibTransId="{30753C4F-8A90-455A-AD6D-45900099AEF4}"/>
    <dgm:cxn modelId="{E803B5CB-1B7B-429B-AF9A-E14880100454}" type="presOf" srcId="{30753C4F-8A90-455A-AD6D-45900099AEF4}" destId="{6A5A002B-A63A-44E1-8871-53F2622B2284}" srcOrd="1" destOrd="0" presId="urn:microsoft.com/office/officeart/2005/8/layout/cycle7"/>
    <dgm:cxn modelId="{38A9C6D0-F61D-429C-BDEE-D9B2711782F8}" srcId="{79C36673-02DE-445C-9CF9-E27DAE1B3408}" destId="{BA3251BB-89A1-42E1-BAC7-88CA5CE43BCF}" srcOrd="0" destOrd="0" parTransId="{A18EE47C-A1D7-4457-B789-7B9CB061E6FC}" sibTransId="{904D8FF0-6E56-4D49-8DAC-FB2986D5992A}"/>
    <dgm:cxn modelId="{E8EBABD5-E301-4289-9FEA-AA602F55EF2F}" type="presOf" srcId="{904D8FF0-6E56-4D49-8DAC-FB2986D5992A}" destId="{19D1F1B5-0BC9-492C-9422-EDEB5B168559}" srcOrd="1" destOrd="0" presId="urn:microsoft.com/office/officeart/2005/8/layout/cycle7"/>
    <dgm:cxn modelId="{E875E5D9-5600-4514-BB57-9BD0D7C1106C}" type="presOf" srcId="{637239A7-4693-4403-8CD1-D87E38C9F27B}" destId="{8FCEDABA-9453-48E7-BA0B-8DA1D19C9BFA}" srcOrd="0" destOrd="0" presId="urn:microsoft.com/office/officeart/2005/8/layout/cycle7"/>
    <dgm:cxn modelId="{058115E7-CFBA-4A25-BA99-C2DCA6EDB5DB}" type="presOf" srcId="{79C36673-02DE-445C-9CF9-E27DAE1B3408}" destId="{0135632F-BB64-4354-B987-8695CF866C16}" srcOrd="0" destOrd="0" presId="urn:microsoft.com/office/officeart/2005/8/layout/cycle7"/>
    <dgm:cxn modelId="{DA4245ED-84C9-4895-A1A2-7C026A9ECD17}" srcId="{79C36673-02DE-445C-9CF9-E27DAE1B3408}" destId="{54A187EC-130B-4C27-BFFB-AA4AFA1C41B8}" srcOrd="2" destOrd="0" parTransId="{DB75B4CB-918D-4AAD-BAAF-486B3BE3F2A6}" sibTransId="{637239A7-4693-4403-8CD1-D87E38C9F27B}"/>
    <dgm:cxn modelId="{AE339751-DC86-49F4-B854-F815B4DAC469}" type="presParOf" srcId="{0135632F-BB64-4354-B987-8695CF866C16}" destId="{900535C8-728B-4140-B365-ABB5D2220CD4}" srcOrd="0" destOrd="0" presId="urn:microsoft.com/office/officeart/2005/8/layout/cycle7"/>
    <dgm:cxn modelId="{F9FFF7CA-57F8-48A9-BC5F-B2801DE04A9C}" type="presParOf" srcId="{0135632F-BB64-4354-B987-8695CF866C16}" destId="{27D538EA-ADC2-48F5-AB10-7E949C9E743B}" srcOrd="1" destOrd="0" presId="urn:microsoft.com/office/officeart/2005/8/layout/cycle7"/>
    <dgm:cxn modelId="{4E697257-D918-4F50-A796-C782AFD4A265}" type="presParOf" srcId="{27D538EA-ADC2-48F5-AB10-7E949C9E743B}" destId="{19D1F1B5-0BC9-492C-9422-EDEB5B168559}" srcOrd="0" destOrd="0" presId="urn:microsoft.com/office/officeart/2005/8/layout/cycle7"/>
    <dgm:cxn modelId="{08617A25-E72D-4B4D-B139-2E817945DA0C}" type="presParOf" srcId="{0135632F-BB64-4354-B987-8695CF866C16}" destId="{559F24ED-5687-4522-B8F0-3C05F5C9358E}" srcOrd="2" destOrd="0" presId="urn:microsoft.com/office/officeart/2005/8/layout/cycle7"/>
    <dgm:cxn modelId="{363EEFC6-DE68-415F-AC56-41AAF786A3B8}" type="presParOf" srcId="{0135632F-BB64-4354-B987-8695CF866C16}" destId="{85C1DA08-EC22-40E6-921D-CB96E85D7596}" srcOrd="3" destOrd="0" presId="urn:microsoft.com/office/officeart/2005/8/layout/cycle7"/>
    <dgm:cxn modelId="{8E2C1351-E80E-4A3C-9E7E-51DCB1E815A9}" type="presParOf" srcId="{85C1DA08-EC22-40E6-921D-CB96E85D7596}" destId="{6A5A002B-A63A-44E1-8871-53F2622B2284}" srcOrd="0" destOrd="0" presId="urn:microsoft.com/office/officeart/2005/8/layout/cycle7"/>
    <dgm:cxn modelId="{5CD8D785-F5E4-4185-8F16-E59084143663}" type="presParOf" srcId="{0135632F-BB64-4354-B987-8695CF866C16}" destId="{177FF415-EA38-453C-80B3-A9B5BA73806F}" srcOrd="4" destOrd="0" presId="urn:microsoft.com/office/officeart/2005/8/layout/cycle7"/>
    <dgm:cxn modelId="{67759DAF-B804-4F10-A698-E8B106E316B0}" type="presParOf" srcId="{0135632F-BB64-4354-B987-8695CF866C16}" destId="{8FCEDABA-9453-48E7-BA0B-8DA1D19C9BFA}" srcOrd="5" destOrd="0" presId="urn:microsoft.com/office/officeart/2005/8/layout/cycle7"/>
    <dgm:cxn modelId="{ABC7A27D-D818-4AFD-81E0-D1C00B71EA45}" type="presParOf" srcId="{8FCEDABA-9453-48E7-BA0B-8DA1D19C9BFA}" destId="{5B1D8019-D9D6-44ED-B303-59415873FC2A}"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535C8-728B-4140-B365-ABB5D2220CD4}">
      <dsp:nvSpPr>
        <dsp:cNvPr id="0" name=""/>
        <dsp:cNvSpPr/>
      </dsp:nvSpPr>
      <dsp:spPr>
        <a:xfrm>
          <a:off x="1231692" y="748"/>
          <a:ext cx="1089440" cy="5447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tr-TR" sz="1200" kern="1200">
            <a:latin typeface="Cambria" panose="02040503050406030204" pitchFamily="18" charset="0"/>
          </a:endParaRPr>
        </a:p>
      </dsp:txBody>
      <dsp:txXfrm>
        <a:off x="1247646" y="16702"/>
        <a:ext cx="1057532" cy="512812"/>
      </dsp:txXfrm>
    </dsp:sp>
    <dsp:sp modelId="{27D538EA-ADC2-48F5-AB10-7E949C9E743B}">
      <dsp:nvSpPr>
        <dsp:cNvPr id="0" name=""/>
        <dsp:cNvSpPr/>
      </dsp:nvSpPr>
      <dsp:spPr>
        <a:xfrm rot="3600000">
          <a:off x="1942195" y="957186"/>
          <a:ext cx="568411" cy="190652"/>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1999391" y="995316"/>
        <a:ext cx="454019" cy="114392"/>
      </dsp:txXfrm>
    </dsp:sp>
    <dsp:sp modelId="{559F24ED-5687-4522-B8F0-3C05F5C9358E}">
      <dsp:nvSpPr>
        <dsp:cNvPr id="0" name=""/>
        <dsp:cNvSpPr/>
      </dsp:nvSpPr>
      <dsp:spPr>
        <a:xfrm>
          <a:off x="2131669" y="1559555"/>
          <a:ext cx="1089440" cy="5447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tr-TR" sz="1200" kern="1200">
            <a:latin typeface="Cambria" panose="02040503050406030204" pitchFamily="18" charset="0"/>
          </a:endParaRPr>
        </a:p>
      </dsp:txBody>
      <dsp:txXfrm>
        <a:off x="2147623" y="1575509"/>
        <a:ext cx="1057532" cy="512812"/>
      </dsp:txXfrm>
    </dsp:sp>
    <dsp:sp modelId="{85C1DA08-EC22-40E6-921D-CB96E85D7596}">
      <dsp:nvSpPr>
        <dsp:cNvPr id="0" name=""/>
        <dsp:cNvSpPr/>
      </dsp:nvSpPr>
      <dsp:spPr>
        <a:xfrm rot="10800000">
          <a:off x="1492206" y="1736589"/>
          <a:ext cx="568411" cy="190652"/>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rot="10800000">
        <a:off x="1549402" y="1774719"/>
        <a:ext cx="454019" cy="114392"/>
      </dsp:txXfrm>
    </dsp:sp>
    <dsp:sp modelId="{177FF415-EA38-453C-80B3-A9B5BA73806F}">
      <dsp:nvSpPr>
        <dsp:cNvPr id="0" name=""/>
        <dsp:cNvSpPr/>
      </dsp:nvSpPr>
      <dsp:spPr>
        <a:xfrm>
          <a:off x="331714" y="1559555"/>
          <a:ext cx="1089440" cy="5447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tr-TR" sz="1200" kern="1200">
            <a:latin typeface="Cambria" panose="02040503050406030204" pitchFamily="18" charset="0"/>
          </a:endParaRPr>
        </a:p>
      </dsp:txBody>
      <dsp:txXfrm>
        <a:off x="347668" y="1575509"/>
        <a:ext cx="1057532" cy="512812"/>
      </dsp:txXfrm>
    </dsp:sp>
    <dsp:sp modelId="{8FCEDABA-9453-48E7-BA0B-8DA1D19C9BFA}">
      <dsp:nvSpPr>
        <dsp:cNvPr id="0" name=""/>
        <dsp:cNvSpPr/>
      </dsp:nvSpPr>
      <dsp:spPr>
        <a:xfrm rot="18000000">
          <a:off x="1042217" y="957186"/>
          <a:ext cx="568411" cy="190652"/>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1099413" y="995316"/>
        <a:ext cx="454019" cy="11439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24E6-7559-491C-8300-7750F024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300</Words>
  <Characters>1714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Bidgeder</dc:creator>
  <cp:keywords/>
  <dc:description/>
  <cp:lastModifiedBy>Zeynel.Karacagil</cp:lastModifiedBy>
  <cp:revision>6</cp:revision>
  <dcterms:created xsi:type="dcterms:W3CDTF">2022-01-14T00:09:00Z</dcterms:created>
  <dcterms:modified xsi:type="dcterms:W3CDTF">2023-02-05T13:56:00Z</dcterms:modified>
</cp:coreProperties>
</file>